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AC11" w14:textId="7CCA46D4" w:rsidR="00774328" w:rsidRDefault="00774328" w:rsidP="00774328">
      <w:pPr>
        <w:spacing w:after="0" w:line="240" w:lineRule="auto"/>
        <w:ind w:left="703" w:right="674" w:firstLine="1421"/>
        <w:contextualSpacing/>
        <w:jc w:val="right"/>
        <w:rPr>
          <w:sz w:val="18"/>
        </w:rPr>
      </w:pPr>
      <w:r>
        <w:rPr>
          <w:sz w:val="18"/>
        </w:rPr>
        <w:tab/>
      </w:r>
    </w:p>
    <w:p w14:paraId="1F98CB7C" w14:textId="77777777" w:rsidR="0062218B" w:rsidRDefault="0062218B" w:rsidP="00774328">
      <w:pPr>
        <w:spacing w:after="0" w:line="240" w:lineRule="auto"/>
        <w:ind w:left="703" w:right="674" w:firstLine="1421"/>
        <w:contextualSpacing/>
        <w:jc w:val="right"/>
        <w:rPr>
          <w:sz w:val="18"/>
        </w:rPr>
      </w:pPr>
    </w:p>
    <w:p w14:paraId="61BDEE5A" w14:textId="3DA46CAB" w:rsidR="00F22CB7" w:rsidRDefault="00411666" w:rsidP="00774328">
      <w:pPr>
        <w:spacing w:after="0" w:line="240" w:lineRule="auto"/>
        <w:ind w:left="-5" w:right="674" w:firstLine="0"/>
        <w:contextualSpacing/>
        <w:jc w:val="right"/>
      </w:pPr>
      <w:r>
        <w:t xml:space="preserve">  </w:t>
      </w:r>
    </w:p>
    <w:p w14:paraId="5CC67072" w14:textId="77777777" w:rsidR="00B64FD4" w:rsidRDefault="00B64FD4" w:rsidP="00CD5405">
      <w:pPr>
        <w:spacing w:after="0" w:line="240" w:lineRule="auto"/>
        <w:ind w:left="9" w:firstLine="0"/>
        <w:contextualSpacing/>
        <w:jc w:val="center"/>
        <w:rPr>
          <w:b/>
        </w:rPr>
      </w:pPr>
      <w:r>
        <w:rPr>
          <w:b/>
        </w:rPr>
        <w:t xml:space="preserve">OFERTA PRACY NA STANOWISKO : </w:t>
      </w:r>
    </w:p>
    <w:p w14:paraId="4E6DCEC8" w14:textId="43D4AB8B" w:rsidR="00F22CB7" w:rsidRDefault="00B64FD4" w:rsidP="00CD5405">
      <w:pPr>
        <w:spacing w:after="0" w:line="240" w:lineRule="auto"/>
        <w:ind w:left="9" w:firstLine="0"/>
        <w:contextualSpacing/>
        <w:jc w:val="center"/>
      </w:pPr>
      <w:r>
        <w:rPr>
          <w:b/>
        </w:rPr>
        <w:t xml:space="preserve">PRACOWNIK BADAWCZO-TECHNICZNY </w:t>
      </w:r>
      <w:r w:rsidRPr="00B64FD4">
        <w:rPr>
          <w:b/>
        </w:rPr>
        <w:t>SPECJALISTA</w:t>
      </w:r>
      <w:r w:rsidR="00304F11">
        <w:rPr>
          <w:b/>
        </w:rPr>
        <w:t xml:space="preserve"> W </w:t>
      </w:r>
      <w:r w:rsidR="000929ED">
        <w:rPr>
          <w:b/>
        </w:rPr>
        <w:t>INSTYTUTCIE IMMUNOLOGII I TERAPII DOŚWIADCZALNEJ PAN WE WROCŁAWIU</w:t>
      </w:r>
      <w:r w:rsidR="00411666">
        <w:rPr>
          <w:b/>
        </w:rPr>
        <w:t xml:space="preserve"> </w:t>
      </w:r>
    </w:p>
    <w:p w14:paraId="65A2B18F" w14:textId="77777777" w:rsidR="00F22CB7" w:rsidRDefault="00411666" w:rsidP="00CD5405">
      <w:pPr>
        <w:spacing w:after="0" w:line="240" w:lineRule="auto"/>
        <w:ind w:left="70" w:firstLine="0"/>
        <w:contextualSpacing/>
        <w:jc w:val="center"/>
      </w:pPr>
      <w:r>
        <w:t xml:space="preserve"> </w:t>
      </w:r>
    </w:p>
    <w:p w14:paraId="2D82B229" w14:textId="7E1B59ED" w:rsidR="00F22CB7" w:rsidRDefault="00F22CB7" w:rsidP="00CD5405">
      <w:pPr>
        <w:spacing w:after="0" w:line="240" w:lineRule="auto"/>
        <w:ind w:left="70" w:firstLine="0"/>
        <w:contextualSpacing/>
        <w:jc w:val="center"/>
      </w:pPr>
    </w:p>
    <w:p w14:paraId="574C7DA0" w14:textId="4CCA9AF0" w:rsidR="00CD5405" w:rsidRPr="00CD5405" w:rsidRDefault="00CD5405" w:rsidP="00CD5405">
      <w:pPr>
        <w:spacing w:after="0" w:line="240" w:lineRule="auto"/>
        <w:contextualSpacing/>
        <w:rPr>
          <w:b/>
          <w:bCs/>
        </w:rPr>
      </w:pPr>
      <w:r w:rsidRPr="00CD5405">
        <w:rPr>
          <w:b/>
          <w:bCs/>
        </w:rPr>
        <w:t>A. INFORMACJE OGÓLNE DOTYCZĄCE STANOWISKA PRACY</w:t>
      </w:r>
    </w:p>
    <w:p w14:paraId="7DDA0921" w14:textId="77777777" w:rsidR="00CD5405" w:rsidRDefault="00CD5405" w:rsidP="00CD5405">
      <w:pPr>
        <w:spacing w:after="0" w:line="240" w:lineRule="auto"/>
        <w:contextualSpacing/>
      </w:pPr>
    </w:p>
    <w:p w14:paraId="49BCA69D" w14:textId="149C9D55" w:rsidR="00F22CB7" w:rsidRDefault="00411666" w:rsidP="00CD5405">
      <w:pPr>
        <w:numPr>
          <w:ilvl w:val="0"/>
          <w:numId w:val="1"/>
        </w:numPr>
        <w:spacing w:after="0" w:line="240" w:lineRule="auto"/>
        <w:ind w:hanging="240"/>
        <w:contextualSpacing/>
      </w:pPr>
      <w:r>
        <w:t xml:space="preserve">Stanowisko </w:t>
      </w:r>
    </w:p>
    <w:p w14:paraId="6550C307" w14:textId="1DBADFC2" w:rsidR="00F22CB7" w:rsidRDefault="00EB5E0A" w:rsidP="00CD5405">
      <w:pPr>
        <w:spacing w:after="0" w:line="240" w:lineRule="auto"/>
        <w:contextualSpacing/>
      </w:pPr>
      <w:r>
        <w:t>Specjalista badawczo-techniczny</w:t>
      </w:r>
      <w:r w:rsidR="00411666">
        <w:t xml:space="preserve"> </w:t>
      </w:r>
    </w:p>
    <w:p w14:paraId="29A82C6D" w14:textId="77777777" w:rsidR="00CD5405" w:rsidRDefault="00CD5405" w:rsidP="00CD5405">
      <w:pPr>
        <w:spacing w:after="0" w:line="240" w:lineRule="auto"/>
        <w:contextualSpacing/>
      </w:pPr>
    </w:p>
    <w:p w14:paraId="6656D642" w14:textId="77777777" w:rsidR="00F22CB7" w:rsidRDefault="00411666" w:rsidP="00CD5405">
      <w:pPr>
        <w:numPr>
          <w:ilvl w:val="0"/>
          <w:numId w:val="1"/>
        </w:numPr>
        <w:spacing w:after="0" w:line="240" w:lineRule="auto"/>
        <w:ind w:hanging="240"/>
        <w:contextualSpacing/>
      </w:pPr>
      <w:r>
        <w:t xml:space="preserve">Jednostka Organizacyjna </w:t>
      </w:r>
    </w:p>
    <w:p w14:paraId="338086DB" w14:textId="513769E9" w:rsidR="00EB5E0A" w:rsidRDefault="00EB5E0A" w:rsidP="00CD5405">
      <w:pPr>
        <w:spacing w:after="0" w:line="240" w:lineRule="auto"/>
        <w:ind w:left="0" w:firstLine="0"/>
        <w:contextualSpacing/>
      </w:pPr>
      <w:r>
        <w:t xml:space="preserve">Zakład Antropologii </w:t>
      </w:r>
      <w:r w:rsidR="00026458">
        <w:t xml:space="preserve">IITD </w:t>
      </w:r>
      <w:r>
        <w:t>PAN</w:t>
      </w:r>
    </w:p>
    <w:p w14:paraId="2C667F57" w14:textId="5107CE41" w:rsidR="00F22CB7" w:rsidRDefault="00411666" w:rsidP="00CD5405">
      <w:pPr>
        <w:spacing w:after="0" w:line="240" w:lineRule="auto"/>
        <w:ind w:left="0" w:firstLine="0"/>
        <w:contextualSpacing/>
      </w:pPr>
      <w:r>
        <w:t xml:space="preserve"> </w:t>
      </w:r>
    </w:p>
    <w:p w14:paraId="732FEC84" w14:textId="77777777" w:rsidR="00D6625D" w:rsidRDefault="00D6625D" w:rsidP="00CD5405">
      <w:pPr>
        <w:spacing w:after="0" w:line="240" w:lineRule="auto"/>
        <w:ind w:left="-5"/>
        <w:contextualSpacing/>
      </w:pPr>
      <w:r>
        <w:t>3. Okres zatrudnienia</w:t>
      </w:r>
    </w:p>
    <w:p w14:paraId="109181D6" w14:textId="72380F3E" w:rsidR="00D6625D" w:rsidRDefault="00EB5E0A" w:rsidP="00CD5405">
      <w:pPr>
        <w:spacing w:after="0" w:line="240" w:lineRule="auto"/>
        <w:ind w:left="-5"/>
        <w:contextualSpacing/>
      </w:pPr>
      <w:r>
        <w:t>Umowa na zastępstwo</w:t>
      </w:r>
    </w:p>
    <w:p w14:paraId="6DB33DE9" w14:textId="77777777" w:rsidR="00CD5405" w:rsidRDefault="00CD5405" w:rsidP="00CD5405">
      <w:pPr>
        <w:spacing w:after="0" w:line="240" w:lineRule="auto"/>
        <w:ind w:left="-5"/>
        <w:contextualSpacing/>
      </w:pPr>
    </w:p>
    <w:p w14:paraId="392EA837" w14:textId="77777777" w:rsidR="00D6625D" w:rsidRDefault="00D6625D" w:rsidP="00CD5405">
      <w:pPr>
        <w:spacing w:after="0" w:line="240" w:lineRule="auto"/>
        <w:ind w:left="0" w:firstLine="0"/>
        <w:contextualSpacing/>
      </w:pPr>
      <w:r>
        <w:t>4. Wymiar zatrudnienia</w:t>
      </w:r>
    </w:p>
    <w:p w14:paraId="0240A919" w14:textId="3071BF36" w:rsidR="00CD5405" w:rsidRDefault="00CD5405" w:rsidP="00CD5405">
      <w:pPr>
        <w:spacing w:after="0" w:line="240" w:lineRule="auto"/>
        <w:ind w:left="0" w:firstLine="0"/>
        <w:contextualSpacing/>
      </w:pPr>
      <w:r>
        <w:t>1/1 etatu</w:t>
      </w:r>
    </w:p>
    <w:p w14:paraId="0E45870C" w14:textId="77777777" w:rsidR="00CD5405" w:rsidRDefault="00CD5405" w:rsidP="00CD5405">
      <w:pPr>
        <w:spacing w:after="0" w:line="240" w:lineRule="auto"/>
        <w:ind w:left="0" w:firstLine="0"/>
        <w:contextualSpacing/>
      </w:pPr>
    </w:p>
    <w:p w14:paraId="582B49CF" w14:textId="23CD8C67" w:rsidR="00CD5405" w:rsidRPr="00CD5405" w:rsidRDefault="00CD5405" w:rsidP="00CD5405">
      <w:pPr>
        <w:spacing w:after="0" w:line="240" w:lineRule="auto"/>
        <w:ind w:left="0" w:firstLine="0"/>
        <w:contextualSpacing/>
        <w:rPr>
          <w:b/>
          <w:bCs/>
        </w:rPr>
      </w:pPr>
      <w:r w:rsidRPr="00CD5405">
        <w:rPr>
          <w:b/>
          <w:bCs/>
        </w:rPr>
        <w:t>B. WYMOGI KWALIFIKACYJNE</w:t>
      </w:r>
    </w:p>
    <w:p w14:paraId="56882170" w14:textId="77777777" w:rsidR="00CD5405" w:rsidRDefault="00CD5405" w:rsidP="00CD5405">
      <w:pPr>
        <w:spacing w:after="0" w:line="240" w:lineRule="auto"/>
        <w:ind w:left="0" w:firstLine="0"/>
        <w:contextualSpacing/>
      </w:pPr>
    </w:p>
    <w:p w14:paraId="4EC82EFA" w14:textId="77777777" w:rsidR="00CD5405" w:rsidRDefault="00CD5405" w:rsidP="00CD5405">
      <w:pPr>
        <w:numPr>
          <w:ilvl w:val="0"/>
          <w:numId w:val="2"/>
        </w:numPr>
        <w:spacing w:after="0" w:line="240" w:lineRule="auto"/>
        <w:ind w:hanging="300"/>
        <w:contextualSpacing/>
      </w:pPr>
      <w:r>
        <w:t xml:space="preserve">Wykształcenie (charakter lub typ szkoły) </w:t>
      </w:r>
    </w:p>
    <w:p w14:paraId="70BF15CB" w14:textId="77777777" w:rsidR="00CD5405" w:rsidRDefault="00CD5405" w:rsidP="00CD5405">
      <w:pPr>
        <w:spacing w:after="0" w:line="240" w:lineRule="auto"/>
        <w:ind w:left="-5"/>
        <w:contextualSpacing/>
      </w:pPr>
      <w:r>
        <w:t>Wyższe</w:t>
      </w:r>
    </w:p>
    <w:p w14:paraId="53F35C7A" w14:textId="77777777" w:rsidR="00851506" w:rsidRDefault="00851506" w:rsidP="00CD5405">
      <w:pPr>
        <w:spacing w:after="0" w:line="240" w:lineRule="auto"/>
        <w:ind w:left="-5"/>
        <w:contextualSpacing/>
      </w:pPr>
    </w:p>
    <w:p w14:paraId="6DB3F8F1" w14:textId="77777777" w:rsidR="00CD5405" w:rsidRDefault="00CD5405" w:rsidP="00CD5405">
      <w:pPr>
        <w:numPr>
          <w:ilvl w:val="0"/>
          <w:numId w:val="2"/>
        </w:numPr>
        <w:spacing w:after="0" w:line="240" w:lineRule="auto"/>
        <w:ind w:hanging="300"/>
        <w:contextualSpacing/>
      </w:pPr>
      <w:r>
        <w:t>Wymagany profil (specjalno</w:t>
      </w:r>
      <w:r>
        <w:rPr>
          <w:rFonts w:ascii="Calibri" w:eastAsia="Calibri" w:hAnsi="Calibri" w:cs="Calibri"/>
        </w:rPr>
        <w:t>ść</w:t>
      </w:r>
      <w:r>
        <w:t xml:space="preserve">) </w:t>
      </w:r>
    </w:p>
    <w:p w14:paraId="2C621A7B" w14:textId="77777777" w:rsidR="00CD5405" w:rsidRDefault="00CD5405" w:rsidP="00CD5405">
      <w:pPr>
        <w:spacing w:after="0" w:line="240" w:lineRule="auto"/>
        <w:ind w:left="-5"/>
        <w:contextualSpacing/>
      </w:pPr>
      <w:r>
        <w:t xml:space="preserve">Biologia (specjalizacja biologia człowieka) lub psychologia </w:t>
      </w:r>
    </w:p>
    <w:p w14:paraId="0BAA4F4A" w14:textId="77777777" w:rsidR="00851506" w:rsidRDefault="00851506" w:rsidP="00B64FD4">
      <w:pPr>
        <w:spacing w:after="0" w:line="240" w:lineRule="auto"/>
        <w:ind w:left="0" w:firstLine="0"/>
        <w:contextualSpacing/>
      </w:pPr>
    </w:p>
    <w:p w14:paraId="05EE7075" w14:textId="77777777" w:rsidR="00CD5405" w:rsidRDefault="00CD5405" w:rsidP="00CD5405">
      <w:pPr>
        <w:numPr>
          <w:ilvl w:val="0"/>
          <w:numId w:val="2"/>
        </w:numPr>
        <w:spacing w:after="0" w:line="240" w:lineRule="auto"/>
        <w:ind w:hanging="300"/>
        <w:contextualSpacing/>
      </w:pPr>
      <w:r>
        <w:t>Do</w:t>
      </w:r>
      <w:r>
        <w:rPr>
          <w:rFonts w:ascii="Calibri" w:eastAsia="Calibri" w:hAnsi="Calibri" w:cs="Calibri"/>
        </w:rPr>
        <w:t>ś</w:t>
      </w:r>
      <w:r>
        <w:t xml:space="preserve">wiadczenie zawodowe </w:t>
      </w:r>
    </w:p>
    <w:p w14:paraId="51CB9853" w14:textId="77777777" w:rsidR="00851506" w:rsidRDefault="00851506" w:rsidP="00851506">
      <w:pPr>
        <w:spacing w:after="0" w:line="240" w:lineRule="auto"/>
        <w:ind w:left="300" w:firstLine="0"/>
        <w:contextualSpacing/>
      </w:pPr>
    </w:p>
    <w:p w14:paraId="49F7973E" w14:textId="77777777" w:rsidR="00CD5405" w:rsidRDefault="00CD5405" w:rsidP="00CD5405">
      <w:pPr>
        <w:spacing w:after="0" w:line="240" w:lineRule="auto"/>
        <w:contextualSpacing/>
      </w:pPr>
      <w:r>
        <w:rPr>
          <w:sz w:val="22"/>
        </w:rPr>
        <w:t>4a. Do</w:t>
      </w:r>
      <w:r>
        <w:rPr>
          <w:rFonts w:ascii="Calibri" w:eastAsia="Calibri" w:hAnsi="Calibri" w:cs="Calibri"/>
          <w:sz w:val="22"/>
        </w:rPr>
        <w:t>ś</w:t>
      </w:r>
      <w:r>
        <w:rPr>
          <w:sz w:val="22"/>
        </w:rPr>
        <w:t>wiadczenie zawodowe poza Instytutem przy wykonywaniu podobnych czynno</w:t>
      </w:r>
      <w:r>
        <w:rPr>
          <w:rFonts w:ascii="Calibri" w:eastAsia="Calibri" w:hAnsi="Calibri" w:cs="Calibri"/>
          <w:sz w:val="22"/>
        </w:rPr>
        <w:t>ś</w:t>
      </w:r>
      <w:r>
        <w:rPr>
          <w:sz w:val="22"/>
        </w:rPr>
        <w:t xml:space="preserve">ci </w:t>
      </w:r>
    </w:p>
    <w:p w14:paraId="33292A1B" w14:textId="42C0200F" w:rsidR="00CD5405" w:rsidRDefault="00CD5405" w:rsidP="00CD5405">
      <w:pPr>
        <w:spacing w:after="0" w:line="240" w:lineRule="auto"/>
        <w:contextualSpacing/>
      </w:pPr>
      <w:r>
        <w:t>Co najmniej 1 rok doświadczenia w pracy w jednostce naukowo-badawczej na stanowisku naukowym lub technicznym.</w:t>
      </w:r>
    </w:p>
    <w:p w14:paraId="258410DA" w14:textId="77777777" w:rsidR="00851506" w:rsidRDefault="00851506" w:rsidP="00CD5405">
      <w:pPr>
        <w:spacing w:after="0" w:line="240" w:lineRule="auto"/>
        <w:contextualSpacing/>
      </w:pPr>
    </w:p>
    <w:p w14:paraId="4D4122C7" w14:textId="77777777" w:rsidR="00CD5405" w:rsidRDefault="00CD5405" w:rsidP="00CD5405">
      <w:pPr>
        <w:spacing w:after="0" w:line="240" w:lineRule="auto"/>
        <w:ind w:left="-5"/>
        <w:contextualSpacing/>
      </w:pPr>
      <w:r>
        <w:t>4b. Do</w:t>
      </w:r>
      <w:r>
        <w:rPr>
          <w:rFonts w:ascii="Calibri" w:eastAsia="Calibri" w:hAnsi="Calibri" w:cs="Calibri"/>
        </w:rPr>
        <w:t>ś</w:t>
      </w:r>
      <w:r>
        <w:t xml:space="preserve">wiadczenie w pracy w Instytucie, w tym na pokrewnych stanowiskach </w:t>
      </w:r>
    </w:p>
    <w:p w14:paraId="56E00562" w14:textId="77777777" w:rsidR="00CD5405" w:rsidRDefault="00CD5405" w:rsidP="00CD5405">
      <w:pPr>
        <w:spacing w:after="0" w:line="240" w:lineRule="auto"/>
        <w:ind w:left="-5"/>
        <w:contextualSpacing/>
      </w:pPr>
      <w:r>
        <w:t>Niewymagane</w:t>
      </w:r>
    </w:p>
    <w:p w14:paraId="1CB15BAA" w14:textId="77777777" w:rsidR="00851506" w:rsidRDefault="00851506" w:rsidP="00CD5405">
      <w:pPr>
        <w:spacing w:after="0" w:line="240" w:lineRule="auto"/>
        <w:ind w:left="-5"/>
        <w:contextualSpacing/>
      </w:pPr>
    </w:p>
    <w:p w14:paraId="6B3B5950" w14:textId="77777777" w:rsidR="00CD5405" w:rsidRDefault="00CD5405" w:rsidP="00CD5405">
      <w:pPr>
        <w:numPr>
          <w:ilvl w:val="0"/>
          <w:numId w:val="2"/>
        </w:numPr>
        <w:spacing w:after="0" w:line="240" w:lineRule="auto"/>
        <w:ind w:hanging="300"/>
        <w:contextualSpacing/>
      </w:pPr>
      <w:r>
        <w:t xml:space="preserve">Umiejętności i zdolności </w:t>
      </w:r>
    </w:p>
    <w:p w14:paraId="5EDE54A9" w14:textId="0F04F2CD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 xml:space="preserve">Znajomość systemów opartych na </w:t>
      </w:r>
      <w:r w:rsidRPr="00CD5405">
        <w:t>jądrze Linux</w:t>
      </w:r>
      <w:r>
        <w:t>; użytkowanie z poziomu terminala.</w:t>
      </w:r>
    </w:p>
    <w:p w14:paraId="5167582E" w14:textId="67F9AC77" w:rsidR="00774328" w:rsidRDefault="00774328" w:rsidP="00CD5405">
      <w:pPr>
        <w:pStyle w:val="Bezodstpw"/>
        <w:numPr>
          <w:ilvl w:val="0"/>
          <w:numId w:val="9"/>
        </w:numPr>
        <w:contextualSpacing/>
      </w:pPr>
      <w:r>
        <w:t>Podstawowa umiejętność programowania w dowolnym języku.</w:t>
      </w:r>
    </w:p>
    <w:p w14:paraId="1262C851" w14:textId="60726D84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 xml:space="preserve">Umiejętność obsługi bio-loggerów typu </w:t>
      </w:r>
      <w:r w:rsidRPr="00CD5405">
        <w:rPr>
          <w:i/>
          <w:iCs/>
        </w:rPr>
        <w:t>proximity sensors</w:t>
      </w:r>
      <w:r>
        <w:t>.</w:t>
      </w:r>
    </w:p>
    <w:p w14:paraId="72AB74A2" w14:textId="4BE365FC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Umiejętność pracy ze zbiorami danych.</w:t>
      </w:r>
    </w:p>
    <w:p w14:paraId="36A6674F" w14:textId="6DCC4145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Dorobek naukowy w zakresie biologii behawioralnej człowieka lub psychologii.</w:t>
      </w:r>
    </w:p>
    <w:p w14:paraId="28D6104D" w14:textId="4FF0F445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Biegłe posługiwanie się pakietem Microsoft Office (lub pokrewnym typu Open Source).</w:t>
      </w:r>
    </w:p>
    <w:p w14:paraId="373C2234" w14:textId="69D7CCD0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Biegła znajomość języka angielskiego w mowie i w piśmie.</w:t>
      </w:r>
    </w:p>
    <w:p w14:paraId="18F902A1" w14:textId="16D927EC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Umiejętność przygotowania publikacji w międzynarodowych czasopismach naukowych.</w:t>
      </w:r>
    </w:p>
    <w:p w14:paraId="23E696E2" w14:textId="23DD52D7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lastRenderedPageBreak/>
        <w:t>Doświadczenie w prezentowaniu wyników prac naukowych (doświadczenie konferencyjne).</w:t>
      </w:r>
    </w:p>
    <w:p w14:paraId="60371F03" w14:textId="77777777" w:rsidR="00CD5405" w:rsidRDefault="00CD5405" w:rsidP="00CD5405">
      <w:pPr>
        <w:pStyle w:val="Bezodstpw"/>
        <w:numPr>
          <w:ilvl w:val="0"/>
          <w:numId w:val="9"/>
        </w:numPr>
        <w:contextualSpacing/>
      </w:pPr>
      <w:r>
        <w:t>Umiejętność pracy w zespole naukowym (mile widziana rekomendacja z poprzednich miejsc zatrudnienia).</w:t>
      </w:r>
    </w:p>
    <w:p w14:paraId="3EBF8C7B" w14:textId="561D3F61" w:rsidR="00DF3602" w:rsidRDefault="00DF3602" w:rsidP="00CD5405">
      <w:pPr>
        <w:pStyle w:val="Bezodstpw"/>
        <w:numPr>
          <w:ilvl w:val="0"/>
          <w:numId w:val="9"/>
        </w:numPr>
        <w:contextualSpacing/>
      </w:pPr>
      <w:r>
        <w:t xml:space="preserve">Gotowość do wykonywania badań terenowych poza miejscem zatrudnienia. </w:t>
      </w:r>
    </w:p>
    <w:p w14:paraId="3DAD97CC" w14:textId="77777777" w:rsidR="00CD5405" w:rsidRDefault="00CD5405" w:rsidP="00CD5405">
      <w:pPr>
        <w:pStyle w:val="Bezodstpw"/>
        <w:contextualSpacing/>
      </w:pPr>
    </w:p>
    <w:p w14:paraId="47A5418E" w14:textId="77777777" w:rsidR="00CD5405" w:rsidRDefault="00CD5405" w:rsidP="00CD5405">
      <w:pPr>
        <w:numPr>
          <w:ilvl w:val="0"/>
          <w:numId w:val="2"/>
        </w:numPr>
        <w:spacing w:after="0" w:line="240" w:lineRule="auto"/>
        <w:ind w:hanging="300"/>
        <w:contextualSpacing/>
      </w:pPr>
      <w:r>
        <w:t xml:space="preserve">Zakres czynności </w:t>
      </w:r>
    </w:p>
    <w:p w14:paraId="6EB0A75D" w14:textId="6A44AD7A" w:rsidR="00CD5405" w:rsidRDefault="00CD5405" w:rsidP="00CD5405">
      <w:pPr>
        <w:spacing w:after="0" w:line="240" w:lineRule="auto"/>
        <w:ind w:left="0" w:firstLine="0"/>
        <w:contextualSpacing/>
      </w:pPr>
      <w:r>
        <w:t>Obowiązki osoby zatrudnionej na stanowisku specjalisty/-tki naukowo-tecznicznego/-ej będą obejmowały: włączenie się w realizację badań naukowych</w:t>
      </w:r>
      <w:r w:rsidR="00DF3602">
        <w:t xml:space="preserve"> (w szczególności badań terenowych poza miejscem zatrudnienia)</w:t>
      </w:r>
      <w:r>
        <w:t xml:space="preserve"> w obszarze odporności behawioralnej i integracji społecznej</w:t>
      </w:r>
      <w:r w:rsidRPr="00255C7A">
        <w:t xml:space="preserve"> </w:t>
      </w:r>
      <w:r>
        <w:t xml:space="preserve">(w szczególności: obsługa bio-loggerów typu </w:t>
      </w:r>
      <w:r w:rsidRPr="00CD5405">
        <w:rPr>
          <w:i/>
          <w:iCs/>
        </w:rPr>
        <w:t>proximity sensors</w:t>
      </w:r>
      <w:r>
        <w:t>, akwizycja danych, przygotowywanie i wstępna obróbka baz danych), włączenie się w proces organizacji i przeprowadzenia innych badań naukowych, aktywne uczestnictwo w przygotowaniu niezbędnych pism, zgód, wniosków do komisji bioetycznej, wniosków o dofinansowanie badań, pracę przy przygotowaniu protokołów badawczych oraz publikacji naukowych i wystąpień konferencyjnych.</w:t>
      </w:r>
      <w:r w:rsidR="00DF3602">
        <w:t xml:space="preserve"> </w:t>
      </w:r>
    </w:p>
    <w:p w14:paraId="1E849F17" w14:textId="77777777" w:rsidR="00B64FD4" w:rsidRDefault="00B64FD4" w:rsidP="00CD5405">
      <w:pPr>
        <w:spacing w:after="0" w:line="240" w:lineRule="auto"/>
        <w:ind w:left="0" w:firstLine="0"/>
        <w:contextualSpacing/>
      </w:pPr>
    </w:p>
    <w:p w14:paraId="291AD25B" w14:textId="77777777" w:rsidR="00B64FD4" w:rsidRPr="00160B1C" w:rsidRDefault="00B64FD4" w:rsidP="00B64FD4">
      <w:pPr>
        <w:spacing w:before="240" w:after="120" w:line="288" w:lineRule="auto"/>
        <w:jc w:val="both"/>
      </w:pPr>
      <w:r w:rsidRPr="00160B1C">
        <w:rPr>
          <w:b/>
        </w:rPr>
        <w:t>Zgłoszenie powinno zawierać następujące dokumenty:</w:t>
      </w:r>
    </w:p>
    <w:p w14:paraId="0504AFAC" w14:textId="77777777" w:rsidR="00B64FD4" w:rsidRPr="00160B1C" w:rsidRDefault="00B64FD4" w:rsidP="00B64FD4">
      <w:pPr>
        <w:pStyle w:val="NormalnyWeb"/>
        <w:numPr>
          <w:ilvl w:val="0"/>
          <w:numId w:val="10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list motywacyjny,</w:t>
      </w:r>
    </w:p>
    <w:p w14:paraId="1FD41F52" w14:textId="77777777" w:rsidR="00B64FD4" w:rsidRPr="00160B1C" w:rsidRDefault="00B64FD4" w:rsidP="00B64FD4">
      <w:pPr>
        <w:pStyle w:val="NormalnyWeb"/>
        <w:numPr>
          <w:ilvl w:val="0"/>
          <w:numId w:val="10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0B1C">
        <w:rPr>
          <w:rFonts w:ascii="Times New Roman" w:hAnsi="Times New Roman" w:cs="Times New Roman"/>
          <w:sz w:val="24"/>
          <w:szCs w:val="24"/>
        </w:rPr>
        <w:t>życiorys zawodowy,</w:t>
      </w:r>
    </w:p>
    <w:p w14:paraId="27C24B5B" w14:textId="0CEEDC6A" w:rsidR="00B64FD4" w:rsidRDefault="001F5165" w:rsidP="00B64FD4">
      <w:pPr>
        <w:pStyle w:val="NormalnyWeb"/>
        <w:numPr>
          <w:ilvl w:val="0"/>
          <w:numId w:val="10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doświadczenia naukowego,</w:t>
      </w:r>
    </w:p>
    <w:p w14:paraId="617CA110" w14:textId="21E83E1F" w:rsidR="001F5165" w:rsidRPr="001F5165" w:rsidRDefault="001F5165" w:rsidP="001F5165">
      <w:pPr>
        <w:pStyle w:val="NormalnyWeb"/>
        <w:numPr>
          <w:ilvl w:val="0"/>
          <w:numId w:val="10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5165">
        <w:rPr>
          <w:rFonts w:ascii="Times New Roman" w:hAnsi="Times New Roman" w:cs="Times New Roman"/>
          <w:sz w:val="24"/>
          <w:szCs w:val="24"/>
        </w:rPr>
        <w:t>co</w:t>
      </w:r>
      <w:r w:rsidRPr="001F5165">
        <w:rPr>
          <w:rFonts w:ascii="Times New Roman" w:hAnsi="Times New Roman" w:cs="Times New Roman"/>
          <w:sz w:val="24"/>
          <w:szCs w:val="24"/>
        </w:rPr>
        <w:t xml:space="preserve"> </w:t>
      </w:r>
      <w:r w:rsidRPr="001F5165">
        <w:rPr>
          <w:rFonts w:ascii="Times New Roman" w:hAnsi="Times New Roman" w:cs="Times New Roman"/>
          <w:sz w:val="24"/>
          <w:szCs w:val="24"/>
        </w:rPr>
        <w:t xml:space="preserve">najmniej jedna referencja z poprzedniego miejsca zatrudnienia </w:t>
      </w:r>
    </w:p>
    <w:p w14:paraId="1D42A4D4" w14:textId="5F7E9276" w:rsidR="00B64FD4" w:rsidRPr="001F5165" w:rsidRDefault="001F5165" w:rsidP="001F5165">
      <w:pPr>
        <w:pStyle w:val="NormalnyWeb"/>
        <w:numPr>
          <w:ilvl w:val="0"/>
          <w:numId w:val="10"/>
        </w:numPr>
        <w:shd w:val="clear" w:color="auto" w:fill="FFFFFF"/>
        <w:ind w:left="709" w:righ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5165">
        <w:rPr>
          <w:rFonts w:ascii="Times New Roman" w:hAnsi="Times New Roman" w:cs="Times New Roman"/>
          <w:sz w:val="24"/>
          <w:szCs w:val="24"/>
        </w:rPr>
        <w:t>dokumenty potwierdzające kwalifikacje zawodowe (dyplomy, certyfikaty).</w:t>
      </w:r>
    </w:p>
    <w:p w14:paraId="20BA1230" w14:textId="161D532A" w:rsidR="00B64FD4" w:rsidRPr="00160B1C" w:rsidRDefault="00B64FD4" w:rsidP="00B64FD4">
      <w:pPr>
        <w:spacing w:line="300" w:lineRule="atLeast"/>
        <w:jc w:val="both"/>
      </w:pPr>
      <w:r w:rsidRPr="00160B1C">
        <w:rPr>
          <w:color w:val="222222"/>
        </w:rPr>
        <w:t xml:space="preserve">Zgłoszenia zawierające komplet dokumentów powinny zostać dostarczone do dnia </w:t>
      </w:r>
      <w:r>
        <w:rPr>
          <w:b/>
          <w:color w:val="222222"/>
        </w:rPr>
        <w:t>15</w:t>
      </w:r>
      <w:r w:rsidRPr="00160B1C">
        <w:rPr>
          <w:b/>
          <w:color w:val="222222"/>
        </w:rPr>
        <w:t xml:space="preserve">.02.2024 do godziny 15.00 </w:t>
      </w:r>
      <w:r w:rsidRPr="00160B1C">
        <w:rPr>
          <w:color w:val="222222"/>
        </w:rPr>
        <w:t xml:space="preserve">pocztą elektroniczną na adres  </w:t>
      </w:r>
      <w:r w:rsidRPr="00B64FD4">
        <w:rPr>
          <w:rStyle w:val="Hipercze"/>
        </w:rPr>
        <w:t xml:space="preserve">anna.apanasewicz@hirszfeld.pl; </w:t>
      </w:r>
      <w:r w:rsidRPr="00160B1C">
        <w:rPr>
          <w:color w:val="222222"/>
        </w:rPr>
        <w:t xml:space="preserve"> </w:t>
      </w:r>
      <w:r w:rsidRPr="00160B1C">
        <w:t xml:space="preserve">(tytuł: </w:t>
      </w:r>
      <w:r>
        <w:t>SPECJALISTA Zakład Antropologii)</w:t>
      </w:r>
      <w:r w:rsidRPr="00160B1C">
        <w:t xml:space="preserve">. Osoba na ww. stanowisko zostanie wyłoniona na drodze konkursu. Wybrani kandydaci zostaną zaproszeni na rozmowę kwalifikacyjną (osobiście lub on-line). </w:t>
      </w:r>
    </w:p>
    <w:p w14:paraId="1D58859E" w14:textId="389790C8" w:rsidR="00B64FD4" w:rsidRPr="00160B1C" w:rsidRDefault="00B64FD4" w:rsidP="00B64FD4">
      <w:pPr>
        <w:spacing w:line="300" w:lineRule="atLeast"/>
        <w:jc w:val="both"/>
      </w:pPr>
      <w:r w:rsidRPr="00160B1C">
        <w:t xml:space="preserve">Rozstrzygnięcie konkursu nastąpi do dnia </w:t>
      </w:r>
      <w:r w:rsidRPr="00B64FD4">
        <w:rPr>
          <w:b/>
        </w:rPr>
        <w:t>29</w:t>
      </w:r>
      <w:r w:rsidRPr="00160B1C">
        <w:rPr>
          <w:b/>
        </w:rPr>
        <w:t>.02.2024 r</w:t>
      </w:r>
      <w:r w:rsidRPr="00160B1C">
        <w:t xml:space="preserve">. Rozpoczęcie pracy w projekcie planowane jest od dnia </w:t>
      </w:r>
      <w:r w:rsidRPr="00B64FD4">
        <w:rPr>
          <w:b/>
        </w:rPr>
        <w:t>01</w:t>
      </w:r>
      <w:r w:rsidRPr="00B64FD4">
        <w:rPr>
          <w:b/>
        </w:rPr>
        <w:t>.0</w:t>
      </w:r>
      <w:r w:rsidRPr="00B64FD4">
        <w:rPr>
          <w:b/>
        </w:rPr>
        <w:t>3</w:t>
      </w:r>
      <w:r w:rsidRPr="00160B1C">
        <w:rPr>
          <w:b/>
        </w:rPr>
        <w:t>.2024r</w:t>
      </w:r>
      <w:r w:rsidRPr="00160B1C">
        <w:t xml:space="preserve">. Komisja zastrzega sobie prawo do nie wybrania żadnego </w:t>
      </w:r>
      <w:r w:rsidRPr="00160B1C">
        <w:br/>
        <w:t>z kandydatów w drodze konkursu. W takim przypadku konkurs zostanie ogłoszony ponownie.</w:t>
      </w:r>
    </w:p>
    <w:p w14:paraId="680AD17E" w14:textId="77777777" w:rsidR="00B64FD4" w:rsidRPr="00160B1C" w:rsidRDefault="00B64FD4" w:rsidP="00B64FD4">
      <w:pPr>
        <w:tabs>
          <w:tab w:val="left" w:pos="1164"/>
        </w:tabs>
        <w:ind w:left="426" w:hanging="426"/>
      </w:pPr>
    </w:p>
    <w:p w14:paraId="0213B97A" w14:textId="174D0948" w:rsidR="00B64FD4" w:rsidRPr="00160B1C" w:rsidRDefault="00B64FD4" w:rsidP="00B64FD4">
      <w:pPr>
        <w:contextualSpacing/>
        <w:jc w:val="both"/>
      </w:pPr>
      <w:r w:rsidRPr="00160B1C">
        <w:t xml:space="preserve">W związku z ogłoszeniem dotyczącym   zawarcia umowy o pracę: </w:t>
      </w:r>
    </w:p>
    <w:p w14:paraId="49BF239C" w14:textId="77777777" w:rsidR="00B64FD4" w:rsidRPr="00160B1C" w:rsidRDefault="00B64FD4" w:rsidP="00B64FD4">
      <w:pPr>
        <w:pStyle w:val="Akapitzlist"/>
        <w:ind w:left="284" w:hanging="284"/>
        <w:jc w:val="both"/>
      </w:pPr>
    </w:p>
    <w:p w14:paraId="44C5EA8C" w14:textId="77777777" w:rsidR="00B64FD4" w:rsidRPr="00160B1C" w:rsidRDefault="00B64FD4" w:rsidP="00B64FD4">
      <w:pPr>
        <w:pStyle w:val="Akapitzlist"/>
        <w:ind w:left="284" w:hanging="284"/>
        <w:jc w:val="center"/>
      </w:pPr>
      <w:r w:rsidRPr="00160B1C">
        <w:t>INSTYTUT IMMUNOLOGII I TERAPII DOŚWIADCZALNEJ POLSKIEJ AKADEMII NAUK WE WROCŁAWIU</w:t>
      </w:r>
    </w:p>
    <w:p w14:paraId="77C3C34A" w14:textId="77777777" w:rsidR="00B64FD4" w:rsidRPr="00160B1C" w:rsidRDefault="00B64FD4" w:rsidP="00B64FD4">
      <w:pPr>
        <w:pStyle w:val="Akapitzlist"/>
        <w:ind w:left="284" w:hanging="284"/>
        <w:jc w:val="center"/>
      </w:pPr>
      <w:r w:rsidRPr="00160B1C">
        <w:t>Ul. R. Weigla 12, 53-114 Wrocław</w:t>
      </w:r>
    </w:p>
    <w:p w14:paraId="2C27E432" w14:textId="77777777" w:rsidR="00B64FD4" w:rsidRPr="00160B1C" w:rsidRDefault="00B64FD4" w:rsidP="00B64FD4">
      <w:pPr>
        <w:pStyle w:val="Akapitzlist"/>
        <w:ind w:left="284" w:hanging="284"/>
        <w:jc w:val="center"/>
      </w:pPr>
    </w:p>
    <w:p w14:paraId="116A24D0" w14:textId="5B57F091" w:rsidR="00B64FD4" w:rsidRPr="00160B1C" w:rsidRDefault="00B64FD4" w:rsidP="00B64FD4">
      <w:pPr>
        <w:pStyle w:val="Akapitzlist"/>
        <w:ind w:left="284" w:hanging="284"/>
        <w:jc w:val="both"/>
      </w:pPr>
      <w:r w:rsidRPr="00160B1C">
        <w:rPr>
          <w:rFonts w:eastAsia="Calibri"/>
        </w:rPr>
        <w:t xml:space="preserve">      </w:t>
      </w:r>
      <w:r>
        <w:t>i</w:t>
      </w:r>
      <w:r w:rsidRPr="00160B1C">
        <w:t>nformuje, że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dalej RODO) jest  Administratorem danych.</w:t>
      </w:r>
    </w:p>
    <w:p w14:paraId="30130074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Dane osobowe będą przetwarzane na podstawie:</w:t>
      </w:r>
      <w:bookmarkStart w:id="0" w:name="_GoBack"/>
      <w:bookmarkEnd w:id="0"/>
    </w:p>
    <w:p w14:paraId="64052127" w14:textId="101194B2" w:rsidR="00B64FD4" w:rsidRPr="00160B1C" w:rsidRDefault="00B64FD4" w:rsidP="00B64FD4">
      <w:pPr>
        <w:pStyle w:val="Akapitzlist"/>
        <w:ind w:left="284" w:hanging="284"/>
        <w:jc w:val="both"/>
      </w:pPr>
      <w:r w:rsidRPr="00160B1C">
        <w:lastRenderedPageBreak/>
        <w:t>-  art. 6 ust. 1 lit. b, c i e, RODO w celach związanych z zawarciem umowy o pracę, jej zabezpieczenia, obsługi oraz ewentualnym dochodzeniem lub odpieraniem roszczeń z niej wynikających.</w:t>
      </w:r>
    </w:p>
    <w:p w14:paraId="33D5CC28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Dane osobowe drugiej Strony mogą być przekazywane podmiotom przetwarzającym dane osobowe, w tym m.in. obsługującym systemy informatyczne wykorzystywane na potrzeby realizacji umowy, świadczących usługi archiwizacyjne, prawne, przy czym takie podmioty przetwarzają dane na podstawie stosownej umowy powierzenia i wyłącznie zgodnie z jej poleceniami. Dane mogą być także udostępniane podmiotom uprawnionym na podstawie prawa, w tym organom administracji skarbowej.</w:t>
      </w:r>
    </w:p>
    <w:p w14:paraId="2C05DF18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Dane osób, które złożą ofertę, przetwarzane będą przez czas trwania ogłoszenia, a po jego zakończeniu zostaną zniszczone.</w:t>
      </w:r>
    </w:p>
    <w:p w14:paraId="784C56E9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Dane osoby, z którą zostanie podpisana umowa o pracę w projekcie, przetwarzane będą przez czas realizacji tej umowy, a po jej zakończeniu przez czas związany z wygaśnięciem roszczeń związanych z umową oraz przez czas określony przepisami podatkowymi i przepisami dotyczącymi sprawozdawczości finansowej.</w:t>
      </w:r>
    </w:p>
    <w:p w14:paraId="23AF1584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Podanie danych osobowych jest dobrowolne, ale niezbędne do zawarcia umowy i wywiązania się Zamawiającego z obowiązków płatnika. Konsekwencją odmowy podania danych osobowych będzie brak możliwości zawarcia umowy.</w:t>
      </w:r>
    </w:p>
    <w:p w14:paraId="0ED93FF3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Wykonawca ma prawo dostępu do treści swoich danych oraz prawo ich sprostowania, usunięcia, ograniczenia przetwarzania oraz prawo wniesienia sprzeciwu w przypadku kiedy nie zachodzą już przesłanki prawne do przetwarzania jej danych osobowych.</w:t>
      </w:r>
    </w:p>
    <w:p w14:paraId="3F76FC55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>Każda osoba ma również prawo wniesienia skargi do Prezesa Urzędu Ochrony Danych Osobowych.</w:t>
      </w:r>
    </w:p>
    <w:p w14:paraId="52BB256A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 xml:space="preserve">Dane osobowe nie będą profilowane i nie będą służyły zautomatyzowanemu podejmowaniu decyzji. </w:t>
      </w:r>
    </w:p>
    <w:p w14:paraId="709739DB" w14:textId="77777777" w:rsidR="00B64FD4" w:rsidRPr="00160B1C" w:rsidRDefault="00B64FD4" w:rsidP="00B64FD4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</w:pPr>
      <w:r w:rsidRPr="00160B1C">
        <w:t xml:space="preserve">W sprawach dotyczących przetwarzania danych osobowych osoby, których dane dotyczą, mogą kontaktować się z wyznaczonym u Administratora Inspektorem Ochrony Danych, pisząc na adres e-mail: </w:t>
      </w:r>
      <w:hyperlink r:id="rId5" w:history="1">
        <w:r w:rsidRPr="00160B1C">
          <w:rPr>
            <w:rStyle w:val="Hipercze"/>
          </w:rPr>
          <w:t>iod@hirszfeld.pl</w:t>
        </w:r>
      </w:hyperlink>
      <w:r w:rsidRPr="00160B1C">
        <w:t xml:space="preserve"> lub adres siedziby wskazany w punkcie 1.</w:t>
      </w:r>
    </w:p>
    <w:p w14:paraId="5D6B9093" w14:textId="77777777" w:rsidR="00CD5405" w:rsidRDefault="00CD5405" w:rsidP="00CD5405">
      <w:pPr>
        <w:spacing w:after="0" w:line="240" w:lineRule="auto"/>
        <w:ind w:left="0" w:firstLine="0"/>
        <w:contextualSpacing/>
      </w:pPr>
    </w:p>
    <w:sectPr w:rsidR="00CD5405">
      <w:pgSz w:w="11900" w:h="16840"/>
      <w:pgMar w:top="1442" w:right="1422" w:bottom="148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5" w:hanging="425"/>
      </w:pPr>
      <w:rPr>
        <w:rFonts w:hint="default"/>
      </w:rPr>
    </w:lvl>
  </w:abstractNum>
  <w:abstractNum w:abstractNumId="2" w15:restartNumberingAfterBreak="0">
    <w:nsid w:val="13AE233A"/>
    <w:multiLevelType w:val="hybridMultilevel"/>
    <w:tmpl w:val="4FFE47AA"/>
    <w:lvl w:ilvl="0" w:tplc="A76C43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C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9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A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A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0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D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34008"/>
    <w:multiLevelType w:val="hybridMultilevel"/>
    <w:tmpl w:val="7A8823A4"/>
    <w:lvl w:ilvl="0" w:tplc="B29A5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6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3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91473"/>
    <w:multiLevelType w:val="hybridMultilevel"/>
    <w:tmpl w:val="7890A6FE"/>
    <w:lvl w:ilvl="0" w:tplc="09148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8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5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54C3A"/>
    <w:multiLevelType w:val="hybridMultilevel"/>
    <w:tmpl w:val="06F43D92"/>
    <w:lvl w:ilvl="0" w:tplc="9C865A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A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1714B"/>
    <w:multiLevelType w:val="hybridMultilevel"/>
    <w:tmpl w:val="5154882A"/>
    <w:lvl w:ilvl="0" w:tplc="45DA0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2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9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5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9509D"/>
    <w:multiLevelType w:val="hybridMultilevel"/>
    <w:tmpl w:val="992CA952"/>
    <w:lvl w:ilvl="0" w:tplc="3BA0DF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F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E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68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C54250"/>
    <w:multiLevelType w:val="hybridMultilevel"/>
    <w:tmpl w:val="87B83C26"/>
    <w:lvl w:ilvl="0" w:tplc="CE3EC5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8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E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C541BD"/>
    <w:multiLevelType w:val="hybridMultilevel"/>
    <w:tmpl w:val="441A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53CD"/>
    <w:multiLevelType w:val="hybridMultilevel"/>
    <w:tmpl w:val="5EFC6BD0"/>
    <w:lvl w:ilvl="0" w:tplc="991C5EB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2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026458"/>
    <w:rsid w:val="00031B9A"/>
    <w:rsid w:val="0006644E"/>
    <w:rsid w:val="000929ED"/>
    <w:rsid w:val="001F5165"/>
    <w:rsid w:val="00255C7A"/>
    <w:rsid w:val="00257F14"/>
    <w:rsid w:val="00274B36"/>
    <w:rsid w:val="00304F11"/>
    <w:rsid w:val="003F1737"/>
    <w:rsid w:val="00411666"/>
    <w:rsid w:val="0062218B"/>
    <w:rsid w:val="00774328"/>
    <w:rsid w:val="00851506"/>
    <w:rsid w:val="009A119D"/>
    <w:rsid w:val="00B64FD4"/>
    <w:rsid w:val="00CD5405"/>
    <w:rsid w:val="00D6625D"/>
    <w:rsid w:val="00DF3602"/>
    <w:rsid w:val="00EB5E0A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B99AA"/>
  <w15:docId w15:val="{F43B4608-73AC-4E3B-B41D-B782D9E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qFormat/>
    <w:rsid w:val="00EB5E0A"/>
    <w:pPr>
      <w:ind w:left="720"/>
      <w:contextualSpacing/>
    </w:pPr>
  </w:style>
  <w:style w:type="paragraph" w:styleId="Bezodstpw">
    <w:name w:val="No Spacing"/>
    <w:uiPriority w:val="1"/>
    <w:qFormat/>
    <w:rsid w:val="00EB5E0A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rsid w:val="00B64FD4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B64FD4"/>
    <w:pPr>
      <w:suppressAutoHyphens/>
      <w:spacing w:after="0" w:line="300" w:lineRule="atLeast"/>
      <w:ind w:left="680" w:right="340" w:firstLine="0"/>
    </w:pPr>
    <w:rPr>
      <w:rFonts w:ascii="Arial" w:hAnsi="Arial" w:cs="Arial"/>
      <w:color w:val="222222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kzalacznik_nr_2</vt:lpstr>
      <vt:lpstr>kzalacznik_nr_2</vt:lpstr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kzalacznik_nr_2</dc:title>
  <dc:subject/>
  <dc:creator>UG Solina</dc:creator>
  <cp:keywords/>
  <cp:lastModifiedBy>Małgorzata Sachs</cp:lastModifiedBy>
  <cp:revision>2</cp:revision>
  <cp:lastPrinted>2024-01-08T11:30:00Z</cp:lastPrinted>
  <dcterms:created xsi:type="dcterms:W3CDTF">2024-02-02T13:48:00Z</dcterms:created>
  <dcterms:modified xsi:type="dcterms:W3CDTF">2024-02-02T13:48:00Z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168c773a2af4383332d034211b5171e88e0d78f809a218bc15aa26a2b325866a</vt:lpwstr>
  </property>
</Properties>
</file>