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B87D" w14:textId="77777777" w:rsidR="00F22CB7" w:rsidRPr="0051572D" w:rsidRDefault="00304F11">
      <w:pPr>
        <w:spacing w:after="34" w:line="270" w:lineRule="auto"/>
        <w:ind w:left="-5" w:right="674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  <w:t xml:space="preserve"> </w:t>
      </w:r>
      <w:r w:rsidRPr="0051572D">
        <w:rPr>
          <w:rFonts w:asciiTheme="minorHAnsi" w:hAnsiTheme="minorHAnsi" w:cstheme="minorHAnsi"/>
        </w:rPr>
        <w:tab/>
      </w:r>
      <w:r w:rsidRPr="0051572D">
        <w:rPr>
          <w:rFonts w:asciiTheme="minorHAnsi" w:hAnsiTheme="minorHAnsi" w:cstheme="minorHAnsi"/>
        </w:rPr>
        <w:tab/>
        <w:t xml:space="preserve">               </w:t>
      </w:r>
      <w:r w:rsidR="00411666" w:rsidRPr="0051572D">
        <w:rPr>
          <w:rFonts w:asciiTheme="minorHAnsi" w:hAnsiTheme="minorHAnsi" w:cstheme="minorHAnsi"/>
          <w:sz w:val="18"/>
        </w:rPr>
        <w:t>Zał</w:t>
      </w:r>
      <w:r w:rsidR="00411666" w:rsidRPr="0051572D">
        <w:rPr>
          <w:rFonts w:asciiTheme="minorHAnsi" w:eastAsia="Calibri" w:hAnsiTheme="minorHAnsi" w:cstheme="minorHAnsi"/>
          <w:sz w:val="18"/>
        </w:rPr>
        <w:t>ą</w:t>
      </w:r>
      <w:r w:rsidR="00411666" w:rsidRPr="0051572D">
        <w:rPr>
          <w:rFonts w:asciiTheme="minorHAnsi" w:hAnsiTheme="minorHAnsi" w:cstheme="minorHAnsi"/>
          <w:sz w:val="18"/>
        </w:rPr>
        <w:t xml:space="preserve">cznik Nr </w:t>
      </w:r>
      <w:r w:rsidRPr="0051572D">
        <w:rPr>
          <w:rFonts w:asciiTheme="minorHAnsi" w:hAnsiTheme="minorHAnsi" w:cstheme="minorHAnsi"/>
          <w:sz w:val="18"/>
        </w:rPr>
        <w:t>1</w:t>
      </w:r>
      <w:r w:rsidR="00411666" w:rsidRPr="0051572D">
        <w:rPr>
          <w:rFonts w:asciiTheme="minorHAnsi" w:hAnsiTheme="minorHAnsi" w:cstheme="minorHAnsi"/>
          <w:sz w:val="18"/>
        </w:rPr>
        <w:t xml:space="preserve"> 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  <w:r w:rsidR="00411666" w:rsidRPr="0051572D">
        <w:rPr>
          <w:rFonts w:asciiTheme="minorHAnsi" w:hAnsiTheme="minorHAnsi" w:cstheme="minorHAnsi"/>
          <w:sz w:val="18"/>
        </w:rPr>
        <w:tab/>
        <w:t xml:space="preserve"> </w:t>
      </w:r>
    </w:p>
    <w:p w14:paraId="4BE35C64" w14:textId="77777777" w:rsidR="00F22CB7" w:rsidRPr="0051572D" w:rsidRDefault="00411666">
      <w:pPr>
        <w:spacing w:after="0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14:paraId="6C5C3F05" w14:textId="77777777" w:rsidR="00F22CB7" w:rsidRPr="0051572D" w:rsidRDefault="00411666">
      <w:pPr>
        <w:spacing w:after="27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14:paraId="29EA82BA" w14:textId="77777777" w:rsidR="00F22CB7" w:rsidRPr="0051572D" w:rsidRDefault="00411666">
      <w:pPr>
        <w:spacing w:after="0"/>
        <w:ind w:left="9" w:firstLine="0"/>
        <w:jc w:val="center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  <w:b/>
        </w:rPr>
        <w:t>FORMUL</w:t>
      </w:r>
      <w:r w:rsidR="00304F11" w:rsidRPr="0051572D">
        <w:rPr>
          <w:rFonts w:asciiTheme="minorHAnsi" w:hAnsiTheme="minorHAnsi" w:cstheme="minorHAnsi"/>
          <w:b/>
        </w:rPr>
        <w:t xml:space="preserve">ARZ OPISU STANOWISKA PRACY W </w:t>
      </w:r>
      <w:r w:rsidR="000929ED" w:rsidRPr="0051572D">
        <w:rPr>
          <w:rFonts w:asciiTheme="minorHAnsi" w:hAnsiTheme="minorHAnsi" w:cstheme="minorHAnsi"/>
          <w:b/>
        </w:rPr>
        <w:t>INSTYTUTCIE IMMUNOLOGII I</w:t>
      </w:r>
      <w:r w:rsidR="00B637A7" w:rsidRPr="0051572D">
        <w:rPr>
          <w:rFonts w:asciiTheme="minorHAnsi" w:hAnsiTheme="minorHAnsi" w:cstheme="minorHAnsi"/>
          <w:b/>
        </w:rPr>
        <w:t> </w:t>
      </w:r>
      <w:r w:rsidR="000929ED" w:rsidRPr="0051572D">
        <w:rPr>
          <w:rFonts w:asciiTheme="minorHAnsi" w:hAnsiTheme="minorHAnsi" w:cstheme="minorHAnsi"/>
          <w:b/>
        </w:rPr>
        <w:t>TERAPII DOŚWIADCZALNEJ PAN WE WROCŁAWIU</w:t>
      </w:r>
      <w:r w:rsidRPr="0051572D">
        <w:rPr>
          <w:rFonts w:asciiTheme="minorHAnsi" w:hAnsiTheme="minorHAnsi" w:cstheme="minorHAnsi"/>
          <w:b/>
        </w:rPr>
        <w:t xml:space="preserve"> </w:t>
      </w:r>
    </w:p>
    <w:p w14:paraId="24A5E03B" w14:textId="77777777" w:rsidR="00F22CB7" w:rsidRPr="0051572D" w:rsidRDefault="00411666">
      <w:pPr>
        <w:spacing w:after="0"/>
        <w:ind w:left="70" w:firstLine="0"/>
        <w:jc w:val="center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14:paraId="0A97F5ED" w14:textId="77777777" w:rsidR="00F22CB7" w:rsidRPr="0051572D" w:rsidRDefault="00411666">
      <w:pPr>
        <w:spacing w:after="27"/>
        <w:ind w:left="70" w:firstLine="0"/>
        <w:jc w:val="center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14:paraId="02C24B4F" w14:textId="77777777" w:rsidR="00F22CB7" w:rsidRPr="0051572D" w:rsidRDefault="00411666">
      <w:pPr>
        <w:pStyle w:val="Nagwek1"/>
        <w:ind w:left="-5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A. INFORMACJE OGÓLNE DOTYCZ</w:t>
      </w:r>
      <w:r w:rsidRPr="0051572D">
        <w:rPr>
          <w:rFonts w:asciiTheme="minorHAnsi" w:eastAsia="Calibri" w:hAnsiTheme="minorHAnsi" w:cstheme="minorHAnsi"/>
          <w:b w:val="0"/>
        </w:rPr>
        <w:t>Ą</w:t>
      </w:r>
      <w:r w:rsidRPr="0051572D">
        <w:rPr>
          <w:rFonts w:asciiTheme="minorHAnsi" w:hAnsiTheme="minorHAnsi" w:cstheme="minorHAnsi"/>
        </w:rPr>
        <w:t xml:space="preserve">CE STANOWISKA PRACY </w:t>
      </w:r>
    </w:p>
    <w:p w14:paraId="72CFD0BD" w14:textId="77777777" w:rsidR="00172ED5" w:rsidRPr="0051572D" w:rsidRDefault="00172ED5" w:rsidP="00172ED5">
      <w:pPr>
        <w:ind w:left="240" w:firstLine="0"/>
        <w:rPr>
          <w:rFonts w:asciiTheme="minorHAnsi" w:hAnsiTheme="minorHAnsi" w:cstheme="minorHAnsi"/>
        </w:rPr>
      </w:pPr>
    </w:p>
    <w:p w14:paraId="2987E7F6" w14:textId="77777777" w:rsidR="00F22CB7" w:rsidRPr="0051572D" w:rsidRDefault="00411666">
      <w:pPr>
        <w:numPr>
          <w:ilvl w:val="0"/>
          <w:numId w:val="1"/>
        </w:numPr>
        <w:ind w:hanging="24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Stanowisko</w:t>
      </w:r>
    </w:p>
    <w:p w14:paraId="5DDA982A" w14:textId="331FC31C" w:rsidR="00F22CB7" w:rsidRPr="0041020C" w:rsidRDefault="0041020C" w:rsidP="00172ED5">
      <w:pPr>
        <w:spacing w:after="1" w:line="357" w:lineRule="auto"/>
        <w:ind w:firstLine="23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172ED5" w:rsidRPr="0041020C">
        <w:rPr>
          <w:rFonts w:asciiTheme="minorHAnsi" w:hAnsiTheme="minorHAnsi" w:cstheme="minorHAnsi"/>
          <w:b/>
          <w:bCs/>
        </w:rPr>
        <w:t>pecjalista</w:t>
      </w:r>
      <w:r w:rsidR="00411666" w:rsidRPr="0041020C">
        <w:rPr>
          <w:rFonts w:asciiTheme="minorHAnsi" w:hAnsiTheme="minorHAnsi" w:cstheme="minorHAnsi"/>
          <w:b/>
          <w:bCs/>
        </w:rPr>
        <w:t xml:space="preserve"> </w:t>
      </w:r>
    </w:p>
    <w:p w14:paraId="260C6E42" w14:textId="77777777" w:rsidR="00172ED5" w:rsidRPr="0051572D" w:rsidRDefault="00172ED5" w:rsidP="00172ED5">
      <w:pPr>
        <w:ind w:left="240" w:firstLine="0"/>
        <w:rPr>
          <w:rFonts w:asciiTheme="minorHAnsi" w:hAnsiTheme="minorHAnsi" w:cstheme="minorHAnsi"/>
        </w:rPr>
      </w:pPr>
    </w:p>
    <w:p w14:paraId="45EE9C23" w14:textId="77777777" w:rsidR="00F22CB7" w:rsidRPr="0051572D" w:rsidRDefault="00411666" w:rsidP="000929ED">
      <w:pPr>
        <w:numPr>
          <w:ilvl w:val="0"/>
          <w:numId w:val="1"/>
        </w:numPr>
        <w:ind w:hanging="24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Jednostka Organizacyjna </w:t>
      </w:r>
    </w:p>
    <w:p w14:paraId="6DE8D376" w14:textId="77777777" w:rsidR="00172ED5" w:rsidRPr="0051572D" w:rsidRDefault="00172ED5" w:rsidP="00B637A7">
      <w:pPr>
        <w:spacing w:after="0"/>
        <w:ind w:left="24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Laboratorium Immunogenetyki Klinicznej i </w:t>
      </w:r>
      <w:proofErr w:type="spellStart"/>
      <w:r w:rsidRPr="0051572D">
        <w:rPr>
          <w:rFonts w:asciiTheme="minorHAnsi" w:hAnsiTheme="minorHAnsi" w:cstheme="minorHAnsi"/>
        </w:rPr>
        <w:t>Farmakogenetyki</w:t>
      </w:r>
      <w:proofErr w:type="spellEnd"/>
      <w:r w:rsidRPr="0051572D">
        <w:rPr>
          <w:rFonts w:asciiTheme="minorHAnsi" w:hAnsiTheme="minorHAnsi" w:cstheme="minorHAnsi"/>
        </w:rPr>
        <w:t xml:space="preserve"> / Laboratorium Immunologii Tkankowej Centrum Medycznego IITD PAN</w:t>
      </w:r>
    </w:p>
    <w:p w14:paraId="18055386" w14:textId="77777777" w:rsidR="00F22CB7" w:rsidRPr="0051572D" w:rsidRDefault="00411666" w:rsidP="00D6625D">
      <w:pPr>
        <w:spacing w:after="0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 </w:t>
      </w:r>
    </w:p>
    <w:p w14:paraId="1F6206AF" w14:textId="77777777" w:rsidR="00D6625D" w:rsidRPr="0051572D" w:rsidRDefault="00D6625D" w:rsidP="00D6625D">
      <w:pPr>
        <w:ind w:left="-5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3. Okres zatrudnienia</w:t>
      </w:r>
    </w:p>
    <w:p w14:paraId="0EA73A99" w14:textId="77777777" w:rsidR="00D6625D" w:rsidRPr="0051572D" w:rsidRDefault="00172ED5" w:rsidP="00B637A7">
      <w:pPr>
        <w:ind w:left="-5" w:firstLine="289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od 01.07.2025 na czas nieokreślony</w:t>
      </w:r>
    </w:p>
    <w:p w14:paraId="407FBCF3" w14:textId="77777777" w:rsidR="00172ED5" w:rsidRPr="0051572D" w:rsidRDefault="00172ED5">
      <w:pPr>
        <w:spacing w:after="0"/>
        <w:ind w:left="0" w:firstLine="0"/>
        <w:rPr>
          <w:rFonts w:asciiTheme="minorHAnsi" w:hAnsiTheme="minorHAnsi" w:cstheme="minorHAnsi"/>
        </w:rPr>
      </w:pPr>
    </w:p>
    <w:p w14:paraId="7F80870C" w14:textId="77777777" w:rsidR="00D6625D" w:rsidRPr="0051572D" w:rsidRDefault="00D6625D">
      <w:pPr>
        <w:spacing w:after="0"/>
        <w:ind w:left="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4. Wymiar zatrudnienia</w:t>
      </w:r>
    </w:p>
    <w:p w14:paraId="00C9D039" w14:textId="77777777" w:rsidR="00172ED5" w:rsidRPr="0051572D" w:rsidRDefault="00172ED5" w:rsidP="00B637A7">
      <w:pPr>
        <w:pStyle w:val="Nagwek1"/>
        <w:spacing w:after="111"/>
        <w:ind w:left="-5" w:firstLine="289"/>
        <w:rPr>
          <w:rFonts w:asciiTheme="minorHAnsi" w:hAnsiTheme="minorHAnsi" w:cstheme="minorHAnsi"/>
          <w:b w:val="0"/>
        </w:rPr>
      </w:pPr>
      <w:r w:rsidRPr="0051572D">
        <w:rPr>
          <w:rFonts w:asciiTheme="minorHAnsi" w:hAnsiTheme="minorHAnsi" w:cstheme="minorHAnsi"/>
          <w:b w:val="0"/>
        </w:rPr>
        <w:t>1/1 etat, umowa o pracę na czas nieokreślony poprzedzona okresem próbnym</w:t>
      </w:r>
    </w:p>
    <w:p w14:paraId="5945CDBB" w14:textId="77777777" w:rsidR="00172ED5" w:rsidRPr="0051572D" w:rsidRDefault="00172ED5" w:rsidP="00B637A7">
      <w:pPr>
        <w:pStyle w:val="Nagwek1"/>
        <w:spacing w:after="0"/>
        <w:ind w:left="-5"/>
        <w:rPr>
          <w:rFonts w:asciiTheme="minorHAnsi" w:hAnsiTheme="minorHAnsi" w:cstheme="minorHAnsi"/>
        </w:rPr>
      </w:pPr>
    </w:p>
    <w:p w14:paraId="65F27385" w14:textId="77777777" w:rsidR="00B637A7" w:rsidRPr="0051572D" w:rsidRDefault="00B637A7" w:rsidP="0051572D">
      <w:pPr>
        <w:spacing w:after="0"/>
        <w:jc w:val="both"/>
        <w:rPr>
          <w:rFonts w:asciiTheme="minorHAnsi" w:hAnsiTheme="minorHAnsi" w:cstheme="minorHAnsi"/>
          <w:bCs/>
          <w:sz w:val="22"/>
        </w:rPr>
      </w:pPr>
      <w:r w:rsidRPr="0051572D">
        <w:rPr>
          <w:rFonts w:asciiTheme="minorHAnsi" w:hAnsiTheme="minorHAnsi" w:cstheme="minorHAnsi"/>
          <w:bCs/>
          <w:sz w:val="22"/>
        </w:rPr>
        <w:t xml:space="preserve">W Laboratorium Immunologii Tkankowej CM IITD prowadzone są badania diagnostyczne dla celów transplantacyjnych </w:t>
      </w:r>
      <w:r w:rsidR="0051572D" w:rsidRPr="0051572D">
        <w:rPr>
          <w:rFonts w:asciiTheme="minorHAnsi" w:hAnsiTheme="minorHAnsi" w:cstheme="minorHAnsi"/>
          <w:bCs/>
          <w:sz w:val="22"/>
        </w:rPr>
        <w:t>(</w:t>
      </w:r>
      <w:r w:rsidRPr="0051572D">
        <w:rPr>
          <w:rFonts w:asciiTheme="minorHAnsi" w:hAnsiTheme="minorHAnsi" w:cstheme="minorHAnsi"/>
          <w:bCs/>
          <w:sz w:val="22"/>
        </w:rPr>
        <w:t>obejmujące</w:t>
      </w:r>
      <w:r w:rsidR="006F3A12">
        <w:rPr>
          <w:rFonts w:asciiTheme="minorHAnsi" w:hAnsiTheme="minorHAnsi" w:cstheme="minorHAnsi"/>
          <w:bCs/>
          <w:sz w:val="22"/>
        </w:rPr>
        <w:t xml:space="preserve"> </w:t>
      </w:r>
      <w:r w:rsidR="0051572D" w:rsidRPr="0051572D">
        <w:rPr>
          <w:rFonts w:asciiTheme="minorHAnsi" w:hAnsiTheme="minorHAnsi" w:cstheme="minorHAnsi"/>
          <w:bCs/>
          <w:sz w:val="22"/>
        </w:rPr>
        <w:t>m.in.</w:t>
      </w:r>
      <w:r w:rsidRPr="0051572D">
        <w:rPr>
          <w:rFonts w:asciiTheme="minorHAnsi" w:hAnsiTheme="minorHAnsi" w:cstheme="minorHAnsi"/>
          <w:bCs/>
          <w:sz w:val="22"/>
        </w:rPr>
        <w:t>: oznaczanie antygenów zgodności tkankowej (HLA) oraz przeciwciał anty-HLA, próby krzyżowe między dawcą a biorcą przeszczepienia</w:t>
      </w:r>
      <w:r w:rsidR="006F3A12">
        <w:rPr>
          <w:rFonts w:asciiTheme="minorHAnsi" w:hAnsiTheme="minorHAnsi" w:cstheme="minorHAnsi"/>
          <w:bCs/>
          <w:sz w:val="22"/>
        </w:rPr>
        <w:t>,</w:t>
      </w:r>
      <w:r w:rsidRPr="0051572D">
        <w:rPr>
          <w:rFonts w:asciiTheme="minorHAnsi" w:hAnsiTheme="minorHAnsi" w:cstheme="minorHAnsi"/>
          <w:bCs/>
          <w:sz w:val="22"/>
        </w:rPr>
        <w:t xml:space="preserve"> jak również  </w:t>
      </w:r>
      <w:proofErr w:type="spellStart"/>
      <w:r w:rsidRPr="0051572D">
        <w:rPr>
          <w:rFonts w:asciiTheme="minorHAnsi" w:hAnsiTheme="minorHAnsi" w:cstheme="minorHAnsi"/>
          <w:bCs/>
          <w:sz w:val="22"/>
        </w:rPr>
        <w:t>genotypowanie</w:t>
      </w:r>
      <w:proofErr w:type="spellEnd"/>
      <w:r w:rsidRPr="0051572D">
        <w:rPr>
          <w:rFonts w:asciiTheme="minorHAnsi" w:hAnsiTheme="minorHAnsi" w:cstheme="minorHAnsi"/>
          <w:bCs/>
          <w:sz w:val="22"/>
        </w:rPr>
        <w:t xml:space="preserve"> receptorów KIR</w:t>
      </w:r>
      <w:r w:rsidR="0051572D" w:rsidRPr="0051572D">
        <w:rPr>
          <w:rFonts w:asciiTheme="minorHAnsi" w:hAnsiTheme="minorHAnsi" w:cstheme="minorHAnsi"/>
          <w:bCs/>
          <w:sz w:val="22"/>
        </w:rPr>
        <w:t xml:space="preserve">), analizy </w:t>
      </w:r>
      <w:r w:rsidRPr="0051572D">
        <w:rPr>
          <w:rFonts w:asciiTheme="minorHAnsi" w:hAnsiTheme="minorHAnsi" w:cstheme="minorHAnsi"/>
          <w:bCs/>
          <w:sz w:val="22"/>
        </w:rPr>
        <w:t>predyspozycji genetycznej w różnego rodzaju chorobach o</w:t>
      </w:r>
      <w:r w:rsidR="0051572D">
        <w:rPr>
          <w:rFonts w:asciiTheme="minorHAnsi" w:hAnsiTheme="minorHAnsi" w:cstheme="minorHAnsi"/>
          <w:bCs/>
          <w:sz w:val="22"/>
        </w:rPr>
        <w:t> </w:t>
      </w:r>
      <w:r w:rsidRPr="0051572D">
        <w:rPr>
          <w:rFonts w:asciiTheme="minorHAnsi" w:hAnsiTheme="minorHAnsi" w:cstheme="minorHAnsi"/>
          <w:bCs/>
          <w:sz w:val="22"/>
        </w:rPr>
        <w:t>podłożu autoimmunologicznym</w:t>
      </w:r>
      <w:r w:rsidR="0051572D" w:rsidRPr="0051572D">
        <w:rPr>
          <w:rFonts w:asciiTheme="minorHAnsi" w:hAnsiTheme="minorHAnsi" w:cstheme="minorHAnsi"/>
          <w:bCs/>
          <w:sz w:val="22"/>
        </w:rPr>
        <w:t xml:space="preserve"> oraz</w:t>
      </w:r>
      <w:r w:rsidRPr="0051572D">
        <w:rPr>
          <w:rFonts w:asciiTheme="minorHAnsi" w:hAnsiTheme="minorHAnsi" w:cstheme="minorHAnsi"/>
          <w:bCs/>
          <w:sz w:val="22"/>
        </w:rPr>
        <w:t xml:space="preserve"> w</w:t>
      </w:r>
      <w:r w:rsidR="0051572D" w:rsidRPr="0051572D">
        <w:rPr>
          <w:rFonts w:asciiTheme="minorHAnsi" w:hAnsiTheme="minorHAnsi" w:cstheme="minorHAnsi"/>
          <w:bCs/>
          <w:sz w:val="22"/>
        </w:rPr>
        <w:t xml:space="preserve"> </w:t>
      </w:r>
      <w:r w:rsidRPr="0051572D">
        <w:rPr>
          <w:rFonts w:asciiTheme="minorHAnsi" w:hAnsiTheme="minorHAnsi" w:cstheme="minorHAnsi"/>
          <w:bCs/>
          <w:sz w:val="22"/>
        </w:rPr>
        <w:t>diagnozowaniu podłoża niepłodności i nawracających samoistnych poronień.</w:t>
      </w:r>
    </w:p>
    <w:p w14:paraId="2146B2E6" w14:textId="77777777" w:rsidR="003A2F91" w:rsidRPr="0051572D" w:rsidRDefault="00B637A7" w:rsidP="0051572D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51572D">
        <w:rPr>
          <w:rFonts w:cstheme="minorHAnsi"/>
          <w:bCs/>
        </w:rPr>
        <w:t xml:space="preserve">W Laboratorium </w:t>
      </w:r>
      <w:r w:rsidR="0051572D" w:rsidRPr="0051572D">
        <w:rPr>
          <w:rFonts w:cstheme="minorHAnsi"/>
          <w:bCs/>
        </w:rPr>
        <w:t xml:space="preserve">Immunogenetyki Klinicznej i </w:t>
      </w:r>
      <w:proofErr w:type="spellStart"/>
      <w:r w:rsidR="0051572D" w:rsidRPr="0051572D">
        <w:rPr>
          <w:rFonts w:cstheme="minorHAnsi"/>
          <w:bCs/>
        </w:rPr>
        <w:t>Farmakogenetyki</w:t>
      </w:r>
      <w:proofErr w:type="spellEnd"/>
      <w:r w:rsidR="0051572D" w:rsidRPr="0051572D">
        <w:rPr>
          <w:rFonts w:cstheme="minorHAnsi"/>
          <w:bCs/>
        </w:rPr>
        <w:t xml:space="preserve"> </w:t>
      </w:r>
      <w:r w:rsidRPr="0051572D">
        <w:rPr>
          <w:rFonts w:cstheme="minorHAnsi"/>
          <w:bCs/>
        </w:rPr>
        <w:t xml:space="preserve">realizowane są badania </w:t>
      </w:r>
      <w:r w:rsidR="0051572D" w:rsidRPr="0051572D">
        <w:rPr>
          <w:rFonts w:cstheme="minorHAnsi"/>
          <w:bCs/>
        </w:rPr>
        <w:t>naukowe</w:t>
      </w:r>
      <w:r w:rsidRPr="0051572D">
        <w:rPr>
          <w:rFonts w:cstheme="minorHAnsi"/>
          <w:bCs/>
        </w:rPr>
        <w:t xml:space="preserve">, których celem jest poszukiwanie nowych markerów związanych z podatnością i przebiegiem choroby oraz odpowiedzią na leczenie, oceną skuteczności działania stosowanej terapii i bezpieczeństwa jej zastosowania. Prowadzone są analizy z zakresu immunologii i immunogenetyki człowieka obejmujące m.in. badania genetyczne i epigenetyczne - zmienności polimorficznej i ekspresji genów (mRNA, </w:t>
      </w:r>
      <w:proofErr w:type="spellStart"/>
      <w:r w:rsidRPr="0051572D">
        <w:rPr>
          <w:rFonts w:cstheme="minorHAnsi"/>
          <w:bCs/>
        </w:rPr>
        <w:t>miRNA</w:t>
      </w:r>
      <w:proofErr w:type="spellEnd"/>
      <w:r w:rsidRPr="0051572D">
        <w:rPr>
          <w:rFonts w:cstheme="minorHAnsi"/>
          <w:bCs/>
        </w:rPr>
        <w:t xml:space="preserve">), </w:t>
      </w:r>
      <w:proofErr w:type="spellStart"/>
      <w:r w:rsidRPr="0051572D">
        <w:rPr>
          <w:rFonts w:cstheme="minorHAnsi"/>
          <w:bCs/>
        </w:rPr>
        <w:t>proteomiczne</w:t>
      </w:r>
      <w:proofErr w:type="spellEnd"/>
      <w:r w:rsidRPr="0051572D">
        <w:rPr>
          <w:rFonts w:cstheme="minorHAnsi"/>
          <w:bCs/>
        </w:rPr>
        <w:t xml:space="preserve"> - w oparciu o analizę poziomów białek i  wielokolorowe panele </w:t>
      </w:r>
      <w:proofErr w:type="spellStart"/>
      <w:r w:rsidRPr="0051572D">
        <w:rPr>
          <w:rFonts w:cstheme="minorHAnsi"/>
          <w:bCs/>
        </w:rPr>
        <w:t>cytometryczne</w:t>
      </w:r>
      <w:proofErr w:type="spellEnd"/>
      <w:r w:rsidRPr="0051572D">
        <w:rPr>
          <w:rFonts w:cstheme="minorHAnsi"/>
          <w:bCs/>
        </w:rPr>
        <w:t xml:space="preserve">. W centrum naszych zainteresowań znajdują się komórki NK oraz limfocyty T </w:t>
      </w:r>
      <w:proofErr w:type="spellStart"/>
      <w:r w:rsidRPr="0051572D">
        <w:rPr>
          <w:rFonts w:cstheme="minorHAnsi"/>
          <w:bCs/>
        </w:rPr>
        <w:t>γδ</w:t>
      </w:r>
      <w:proofErr w:type="spellEnd"/>
      <w:r w:rsidRPr="0051572D">
        <w:rPr>
          <w:rFonts w:cstheme="minorHAnsi"/>
          <w:bCs/>
        </w:rPr>
        <w:t>.  Pracujemy również nad implementacją zmienności podjednostki katalitycznej telomerazy (TERT) i oceną długości telomerów dla celów klinicznych. Zaangażowani jesteśmy również w analizę zagadnień związanych z</w:t>
      </w:r>
      <w:r w:rsidR="0051572D">
        <w:rPr>
          <w:rFonts w:cstheme="minorHAnsi"/>
          <w:bCs/>
        </w:rPr>
        <w:t> </w:t>
      </w:r>
      <w:r w:rsidRPr="0051572D">
        <w:rPr>
          <w:rFonts w:cstheme="minorHAnsi"/>
          <w:bCs/>
        </w:rPr>
        <w:t>immunogenetyką starzenia się organizmu.</w:t>
      </w:r>
      <w:r w:rsidR="0051572D">
        <w:rPr>
          <w:rFonts w:cstheme="minorHAnsi"/>
          <w:bCs/>
        </w:rPr>
        <w:t xml:space="preserve"> </w:t>
      </w:r>
      <w:r w:rsidRPr="0051572D">
        <w:rPr>
          <w:rFonts w:cstheme="minorHAnsi"/>
          <w:bCs/>
        </w:rPr>
        <w:t xml:space="preserve">Doświadczenia prowadzone są w warunkach </w:t>
      </w:r>
      <w:r w:rsidRPr="0051572D">
        <w:rPr>
          <w:rFonts w:cstheme="minorHAnsi"/>
          <w:bCs/>
          <w:i/>
        </w:rPr>
        <w:t>in vitro</w:t>
      </w:r>
      <w:r w:rsidRPr="0051572D">
        <w:rPr>
          <w:rFonts w:cstheme="minorHAnsi"/>
          <w:bCs/>
        </w:rPr>
        <w:t xml:space="preserve"> (linie komórkowe) oraz na materiale klinicznym pochodzącym od pacjentów z chorobami reumatycznymi,  hematologicznymi, onkologicznymi i in. oraz  od osób zdrowych.</w:t>
      </w:r>
    </w:p>
    <w:p w14:paraId="3049E584" w14:textId="77777777" w:rsidR="00B637A7" w:rsidRPr="0051572D" w:rsidRDefault="00B637A7">
      <w:pPr>
        <w:spacing w:after="160"/>
        <w:ind w:left="0" w:firstLine="0"/>
        <w:rPr>
          <w:rFonts w:asciiTheme="minorHAnsi" w:hAnsiTheme="minorHAnsi" w:cstheme="minorHAnsi"/>
          <w:b/>
        </w:rPr>
      </w:pPr>
      <w:r w:rsidRPr="0051572D">
        <w:rPr>
          <w:rFonts w:asciiTheme="minorHAnsi" w:hAnsiTheme="minorHAnsi" w:cstheme="minorHAnsi"/>
        </w:rPr>
        <w:br w:type="page"/>
      </w:r>
    </w:p>
    <w:p w14:paraId="1DF6C921" w14:textId="77777777" w:rsidR="00F22CB7" w:rsidRPr="0051572D" w:rsidRDefault="00411666">
      <w:pPr>
        <w:pStyle w:val="Nagwek1"/>
        <w:spacing w:after="111"/>
        <w:ind w:left="-5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lastRenderedPageBreak/>
        <w:t xml:space="preserve">B. WYMOGI KWALIFIKACYJNE </w:t>
      </w:r>
    </w:p>
    <w:p w14:paraId="1F8EB81A" w14:textId="77777777" w:rsidR="00172ED5" w:rsidRPr="0051572D" w:rsidRDefault="00172ED5" w:rsidP="00172ED5">
      <w:pPr>
        <w:ind w:left="300" w:firstLine="0"/>
        <w:rPr>
          <w:rFonts w:asciiTheme="minorHAnsi" w:hAnsiTheme="minorHAnsi" w:cstheme="minorHAnsi"/>
        </w:rPr>
      </w:pPr>
    </w:p>
    <w:p w14:paraId="4139915E" w14:textId="77777777"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Wykształcenie (charakter lub typ szkoły) </w:t>
      </w:r>
    </w:p>
    <w:p w14:paraId="588A8768" w14:textId="77777777" w:rsidR="00F22CB7" w:rsidRPr="0051572D" w:rsidRDefault="00172ED5" w:rsidP="00B637A7">
      <w:pPr>
        <w:spacing w:after="161"/>
        <w:ind w:left="300" w:firstLine="0"/>
        <w:jc w:val="both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ukończone studia kierunkowe; stopień magistra genetyki, biologii, biotechnologii lub nauk pokrewnych </w:t>
      </w:r>
    </w:p>
    <w:p w14:paraId="55798CD4" w14:textId="77777777" w:rsidR="003A2F91" w:rsidRPr="0051572D" w:rsidRDefault="003A2F91" w:rsidP="003A2F91">
      <w:pPr>
        <w:ind w:left="300" w:firstLine="0"/>
        <w:rPr>
          <w:rFonts w:asciiTheme="minorHAnsi" w:hAnsiTheme="minorHAnsi" w:cstheme="minorHAnsi"/>
          <w:szCs w:val="24"/>
        </w:rPr>
      </w:pPr>
    </w:p>
    <w:p w14:paraId="331C7802" w14:textId="77777777"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Wymagany profil (specjalno</w:t>
      </w:r>
      <w:r w:rsidRPr="0051572D">
        <w:rPr>
          <w:rFonts w:asciiTheme="minorHAnsi" w:eastAsia="Calibri" w:hAnsiTheme="minorHAnsi" w:cstheme="minorHAnsi"/>
          <w:szCs w:val="24"/>
        </w:rPr>
        <w:t>ść</w:t>
      </w:r>
      <w:r w:rsidRPr="0051572D">
        <w:rPr>
          <w:rFonts w:asciiTheme="minorHAnsi" w:hAnsiTheme="minorHAnsi" w:cstheme="minorHAnsi"/>
          <w:szCs w:val="24"/>
        </w:rPr>
        <w:t xml:space="preserve">) </w:t>
      </w:r>
    </w:p>
    <w:p w14:paraId="6634BA25" w14:textId="77777777" w:rsidR="00F22CB7" w:rsidRPr="0051572D" w:rsidRDefault="003A2F91" w:rsidP="00B637A7">
      <w:pPr>
        <w:ind w:left="-5" w:firstLine="305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w zakresie biologii molekularnej i genetyki człowieka</w:t>
      </w:r>
    </w:p>
    <w:p w14:paraId="0FD5F9FB" w14:textId="77777777" w:rsidR="003A2F91" w:rsidRPr="0051572D" w:rsidRDefault="003A2F91">
      <w:pPr>
        <w:ind w:left="-5"/>
        <w:rPr>
          <w:rFonts w:asciiTheme="minorHAnsi" w:hAnsiTheme="minorHAnsi" w:cstheme="minorHAnsi"/>
          <w:szCs w:val="24"/>
        </w:rPr>
      </w:pPr>
    </w:p>
    <w:p w14:paraId="1EE3D22D" w14:textId="77777777"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Obligatoryjne uprawnienia </w:t>
      </w:r>
    </w:p>
    <w:p w14:paraId="2502C079" w14:textId="77777777" w:rsidR="00F22CB7" w:rsidRPr="0051572D" w:rsidRDefault="00B637A7" w:rsidP="00B637A7">
      <w:pPr>
        <w:spacing w:after="162"/>
        <w:ind w:left="30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Brak</w:t>
      </w:r>
    </w:p>
    <w:p w14:paraId="759E974E" w14:textId="77777777" w:rsidR="00B637A7" w:rsidRPr="0051572D" w:rsidRDefault="00B637A7" w:rsidP="00B637A7">
      <w:pPr>
        <w:spacing w:after="162"/>
        <w:ind w:left="300" w:firstLine="0"/>
        <w:rPr>
          <w:rFonts w:asciiTheme="minorHAnsi" w:hAnsiTheme="minorHAnsi" w:cstheme="minorHAnsi"/>
          <w:szCs w:val="24"/>
        </w:rPr>
      </w:pPr>
    </w:p>
    <w:p w14:paraId="601F71C3" w14:textId="77777777" w:rsidR="00F22CB7" w:rsidRPr="0051572D" w:rsidRDefault="00411666">
      <w:pPr>
        <w:numPr>
          <w:ilvl w:val="0"/>
          <w:numId w:val="2"/>
        </w:numPr>
        <w:ind w:hanging="30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Do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Pr="0051572D">
        <w:rPr>
          <w:rFonts w:asciiTheme="minorHAnsi" w:hAnsiTheme="minorHAnsi" w:cstheme="minorHAnsi"/>
          <w:szCs w:val="24"/>
        </w:rPr>
        <w:t xml:space="preserve">wiadczenie zawodowe </w:t>
      </w:r>
    </w:p>
    <w:p w14:paraId="315C2B5E" w14:textId="77777777" w:rsidR="00F22CB7" w:rsidRPr="0051572D" w:rsidRDefault="00411666">
      <w:pPr>
        <w:spacing w:after="103" w:line="263" w:lineRule="auto"/>
        <w:ind w:left="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4a. Do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="000929ED" w:rsidRPr="0051572D">
        <w:rPr>
          <w:rFonts w:asciiTheme="minorHAnsi" w:hAnsiTheme="minorHAnsi" w:cstheme="minorHAnsi"/>
          <w:szCs w:val="24"/>
        </w:rPr>
        <w:t>wiadczenie zawodowe poza Instytutem</w:t>
      </w:r>
      <w:r w:rsidRPr="0051572D">
        <w:rPr>
          <w:rFonts w:asciiTheme="minorHAnsi" w:hAnsiTheme="minorHAnsi" w:cstheme="minorHAnsi"/>
          <w:szCs w:val="24"/>
        </w:rPr>
        <w:t xml:space="preserve"> przy wykonywaniu podobnych czynno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Pr="0051572D">
        <w:rPr>
          <w:rFonts w:asciiTheme="minorHAnsi" w:hAnsiTheme="minorHAnsi" w:cstheme="minorHAnsi"/>
          <w:szCs w:val="24"/>
        </w:rPr>
        <w:t xml:space="preserve">ci </w:t>
      </w:r>
    </w:p>
    <w:p w14:paraId="37F893B5" w14:textId="77777777" w:rsidR="00B637A7" w:rsidRPr="0051572D" w:rsidRDefault="00B637A7">
      <w:pPr>
        <w:spacing w:after="103" w:line="263" w:lineRule="auto"/>
        <w:ind w:left="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i/lub</w:t>
      </w:r>
    </w:p>
    <w:p w14:paraId="5647696F" w14:textId="77777777" w:rsidR="00F22CB7" w:rsidRPr="0051572D" w:rsidRDefault="00411666">
      <w:pPr>
        <w:ind w:left="-5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4b. Do</w:t>
      </w:r>
      <w:r w:rsidRPr="0051572D">
        <w:rPr>
          <w:rFonts w:asciiTheme="minorHAnsi" w:eastAsia="Calibri" w:hAnsiTheme="minorHAnsi" w:cstheme="minorHAnsi"/>
          <w:szCs w:val="24"/>
        </w:rPr>
        <w:t>ś</w:t>
      </w:r>
      <w:r w:rsidR="000929ED" w:rsidRPr="0051572D">
        <w:rPr>
          <w:rFonts w:asciiTheme="minorHAnsi" w:hAnsiTheme="minorHAnsi" w:cstheme="minorHAnsi"/>
          <w:szCs w:val="24"/>
        </w:rPr>
        <w:t>wiadczenie w pracy w Instytucie</w:t>
      </w:r>
      <w:r w:rsidRPr="0051572D">
        <w:rPr>
          <w:rFonts w:asciiTheme="minorHAnsi" w:hAnsiTheme="minorHAnsi" w:cstheme="minorHAnsi"/>
          <w:szCs w:val="24"/>
        </w:rPr>
        <w:t xml:space="preserve">, w tym na pokrewnych stanowiskach </w:t>
      </w:r>
    </w:p>
    <w:p w14:paraId="0CA4A9A2" w14:textId="77777777" w:rsidR="00B637A7" w:rsidRPr="0051572D" w:rsidRDefault="00B637A7">
      <w:pPr>
        <w:ind w:left="-5"/>
        <w:rPr>
          <w:rFonts w:asciiTheme="minorHAnsi" w:hAnsiTheme="minorHAnsi" w:cstheme="minorHAnsi"/>
          <w:szCs w:val="24"/>
        </w:rPr>
      </w:pPr>
    </w:p>
    <w:p w14:paraId="240C6B51" w14:textId="77777777" w:rsidR="00541FCC" w:rsidRPr="0051572D" w:rsidRDefault="00541FCC" w:rsidP="00541FCC">
      <w:pPr>
        <w:ind w:left="284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Potwierdzony udział w pracy laboratoryjnej i naukowej (np. realizacja projektów badawczych, współautorstwo publikacji, list rekomendacyjny) </w:t>
      </w:r>
    </w:p>
    <w:p w14:paraId="0B7DD680" w14:textId="77777777" w:rsidR="00541FCC" w:rsidRPr="0051572D" w:rsidRDefault="00541FCC" w:rsidP="00541FCC">
      <w:pPr>
        <w:ind w:left="-5" w:firstLine="289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Doświadczenie w zakresie:</w:t>
      </w:r>
    </w:p>
    <w:p w14:paraId="759A9855" w14:textId="77777777" w:rsidR="00541FCC" w:rsidRPr="0051572D" w:rsidRDefault="00541FCC" w:rsidP="00541FCC">
      <w:pPr>
        <w:ind w:left="284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- technik biologii molekularnej (izolacja kwasów nukleinowych, elektroforeza, PCR, analiza polimorfizmu i ekspresji genów na poziomie mRNA i białka)</w:t>
      </w:r>
    </w:p>
    <w:p w14:paraId="46D2D8AF" w14:textId="77777777" w:rsidR="00541FCC" w:rsidRPr="0051572D" w:rsidRDefault="00541FCC" w:rsidP="00541FCC">
      <w:pPr>
        <w:ind w:left="284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- pracy z komórkami (izolacja subpopulacji komórkowych, prowadzenie hodowli komórkowych in vitro)</w:t>
      </w:r>
    </w:p>
    <w:p w14:paraId="21CF8951" w14:textId="77777777" w:rsidR="00541FCC" w:rsidRPr="0051572D" w:rsidRDefault="00541FCC" w:rsidP="00541FCC">
      <w:pPr>
        <w:ind w:left="-5" w:firstLine="289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- wykorzystania </w:t>
      </w:r>
      <w:proofErr w:type="spellStart"/>
      <w:r w:rsidRPr="0051572D">
        <w:rPr>
          <w:rFonts w:asciiTheme="minorHAnsi" w:hAnsiTheme="minorHAnsi" w:cstheme="minorHAnsi"/>
          <w:szCs w:val="24"/>
        </w:rPr>
        <w:t>cytofluorymetrii</w:t>
      </w:r>
      <w:proofErr w:type="spellEnd"/>
      <w:r w:rsidRPr="0051572D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51572D">
        <w:rPr>
          <w:rFonts w:asciiTheme="minorHAnsi" w:hAnsiTheme="minorHAnsi" w:cstheme="minorHAnsi"/>
          <w:szCs w:val="24"/>
        </w:rPr>
        <w:t>Luminex</w:t>
      </w:r>
      <w:proofErr w:type="spellEnd"/>
      <w:r w:rsidRPr="0051572D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51572D">
        <w:rPr>
          <w:rFonts w:asciiTheme="minorHAnsi" w:hAnsiTheme="minorHAnsi" w:cstheme="minorHAnsi"/>
          <w:szCs w:val="24"/>
        </w:rPr>
        <w:t>cytometr</w:t>
      </w:r>
      <w:proofErr w:type="spellEnd"/>
      <w:r w:rsidRPr="0051572D">
        <w:rPr>
          <w:rFonts w:asciiTheme="minorHAnsi" w:hAnsiTheme="minorHAnsi" w:cstheme="minorHAnsi"/>
          <w:szCs w:val="24"/>
        </w:rPr>
        <w:t xml:space="preserve"> przepływowy)</w:t>
      </w:r>
    </w:p>
    <w:p w14:paraId="31D3B6CD" w14:textId="77777777" w:rsidR="00541FCC" w:rsidRPr="0051572D" w:rsidRDefault="00541FCC" w:rsidP="00541FCC">
      <w:pPr>
        <w:ind w:left="-5" w:firstLine="289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>- analiz statystycznych uzyskanych wyników.</w:t>
      </w:r>
    </w:p>
    <w:p w14:paraId="2218B02A" w14:textId="77777777" w:rsidR="00F22CB7" w:rsidRPr="0051572D" w:rsidRDefault="00F22CB7">
      <w:pPr>
        <w:ind w:left="-5"/>
        <w:rPr>
          <w:rFonts w:asciiTheme="minorHAnsi" w:hAnsiTheme="minorHAnsi" w:cstheme="minorHAnsi"/>
          <w:szCs w:val="24"/>
        </w:rPr>
      </w:pPr>
    </w:p>
    <w:p w14:paraId="282AFEFF" w14:textId="77777777" w:rsidR="00F22CB7" w:rsidRPr="0051572D" w:rsidRDefault="00411666">
      <w:pPr>
        <w:spacing w:after="24"/>
        <w:ind w:left="0" w:firstLine="0"/>
        <w:rPr>
          <w:rFonts w:asciiTheme="minorHAnsi" w:hAnsiTheme="minorHAnsi" w:cstheme="minorHAnsi"/>
          <w:szCs w:val="24"/>
        </w:rPr>
      </w:pPr>
      <w:r w:rsidRPr="0051572D">
        <w:rPr>
          <w:rFonts w:asciiTheme="minorHAnsi" w:hAnsiTheme="minorHAnsi" w:cstheme="minorHAnsi"/>
          <w:szCs w:val="24"/>
        </w:rPr>
        <w:t xml:space="preserve"> </w:t>
      </w:r>
    </w:p>
    <w:p w14:paraId="148537E8" w14:textId="77777777" w:rsidR="00F22CB7" w:rsidRPr="0051572D" w:rsidRDefault="000929ED">
      <w:pPr>
        <w:numPr>
          <w:ilvl w:val="0"/>
          <w:numId w:val="2"/>
        </w:numPr>
        <w:ind w:hanging="30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Umiejętności i zdolności</w:t>
      </w:r>
      <w:r w:rsidR="00411666" w:rsidRPr="0051572D">
        <w:rPr>
          <w:rFonts w:asciiTheme="minorHAnsi" w:hAnsiTheme="minorHAnsi" w:cstheme="minorHAnsi"/>
        </w:rPr>
        <w:t xml:space="preserve"> </w:t>
      </w:r>
    </w:p>
    <w:p w14:paraId="55BE8CC2" w14:textId="77777777" w:rsidR="00541FCC" w:rsidRPr="0051572D" w:rsidRDefault="00B637A7" w:rsidP="00541FCC">
      <w:pPr>
        <w:ind w:left="300" w:firstLine="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d</w:t>
      </w:r>
      <w:r w:rsidR="00541FCC" w:rsidRPr="0051572D">
        <w:rPr>
          <w:rFonts w:asciiTheme="minorHAnsi" w:hAnsiTheme="minorHAnsi" w:cstheme="minorHAnsi"/>
        </w:rPr>
        <w:t>oświadczenie w pracy w laboratorium o profilu diagnostycznym i/lub naukowym.</w:t>
      </w:r>
    </w:p>
    <w:p w14:paraId="0A2AC147" w14:textId="77777777" w:rsidR="00541FCC" w:rsidRPr="0051572D" w:rsidRDefault="00541FCC" w:rsidP="00541FCC">
      <w:pPr>
        <w:ind w:left="300" w:firstLine="0"/>
        <w:rPr>
          <w:rFonts w:asciiTheme="minorHAnsi" w:hAnsiTheme="minorHAnsi" w:cstheme="minorHAnsi"/>
        </w:rPr>
      </w:pPr>
    </w:p>
    <w:p w14:paraId="25456942" w14:textId="77777777" w:rsidR="00F22CB7" w:rsidRPr="0051572D" w:rsidRDefault="00D6625D">
      <w:pPr>
        <w:numPr>
          <w:ilvl w:val="0"/>
          <w:numId w:val="2"/>
        </w:numPr>
        <w:ind w:hanging="300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Zakres czynności</w:t>
      </w:r>
      <w:r w:rsidR="00411666" w:rsidRPr="0051572D">
        <w:rPr>
          <w:rFonts w:asciiTheme="minorHAnsi" w:hAnsiTheme="minorHAnsi" w:cstheme="minorHAnsi"/>
        </w:rPr>
        <w:t xml:space="preserve"> </w:t>
      </w:r>
    </w:p>
    <w:p w14:paraId="72E3BFBF" w14:textId="77777777" w:rsidR="00541FCC" w:rsidRPr="0051572D" w:rsidRDefault="00B637A7" w:rsidP="00541FCC">
      <w:pPr>
        <w:ind w:left="-5" w:firstLine="289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p</w:t>
      </w:r>
      <w:r w:rsidR="00541FCC" w:rsidRPr="0051572D">
        <w:rPr>
          <w:rFonts w:asciiTheme="minorHAnsi" w:hAnsiTheme="minorHAnsi" w:cstheme="minorHAnsi"/>
        </w:rPr>
        <w:t>atrz pkt. 4: Doświadczenie w zakresie</w:t>
      </w:r>
    </w:p>
    <w:p w14:paraId="263FFA20" w14:textId="77777777" w:rsidR="0051572D" w:rsidRPr="0051572D" w:rsidRDefault="0051572D" w:rsidP="0051572D">
      <w:pPr>
        <w:spacing w:after="1" w:line="355" w:lineRule="auto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  <w:b/>
          <w:bCs/>
        </w:rPr>
        <w:lastRenderedPageBreak/>
        <w:t>C. ZGŁOSZENIE POWINNO ZAWIERAĆ</w:t>
      </w:r>
      <w:r w:rsidRPr="0051572D">
        <w:rPr>
          <w:rFonts w:asciiTheme="minorHAnsi" w:hAnsiTheme="minorHAnsi" w:cstheme="minorHAnsi"/>
        </w:rPr>
        <w:t xml:space="preserve">: </w:t>
      </w:r>
    </w:p>
    <w:p w14:paraId="7F6B5B4A" w14:textId="77777777" w:rsid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kopie dyplomu ukończenia studiów;</w:t>
      </w:r>
    </w:p>
    <w:p w14:paraId="549A1287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CV; </w:t>
      </w:r>
    </w:p>
    <w:p w14:paraId="35C5AD92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ab/>
        <w:t xml:space="preserve">list motywacyjny; </w:t>
      </w:r>
    </w:p>
    <w:p w14:paraId="7BA07C6C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ab/>
        <w:t>ksero zaświadczeń o ukończonych kursach i szkoleniach oraz dorobek naukowy.</w:t>
      </w:r>
    </w:p>
    <w:p w14:paraId="56D238E3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</w:p>
    <w:p w14:paraId="59DD4DD5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Termin zgłaszania ofert upływa z dniem </w:t>
      </w:r>
      <w:r w:rsidR="00AC0103">
        <w:rPr>
          <w:rFonts w:asciiTheme="minorHAnsi" w:hAnsiTheme="minorHAnsi" w:cstheme="minorHAnsi"/>
        </w:rPr>
        <w:t>1</w:t>
      </w:r>
      <w:r w:rsidR="006F3A12">
        <w:rPr>
          <w:rFonts w:asciiTheme="minorHAnsi" w:hAnsiTheme="minorHAnsi" w:cstheme="minorHAnsi"/>
        </w:rPr>
        <w:t>8</w:t>
      </w:r>
      <w:r w:rsidR="00AC0103">
        <w:rPr>
          <w:rFonts w:asciiTheme="minorHAnsi" w:hAnsiTheme="minorHAnsi" w:cstheme="minorHAnsi"/>
        </w:rPr>
        <w:t>.06.</w:t>
      </w:r>
      <w:r w:rsidRPr="0051572D">
        <w:rPr>
          <w:rFonts w:asciiTheme="minorHAnsi" w:hAnsiTheme="minorHAnsi" w:cstheme="minorHAnsi"/>
        </w:rPr>
        <w:t xml:space="preserve">2025 r. o godzinie </w:t>
      </w:r>
      <w:r w:rsidR="00AC0103">
        <w:rPr>
          <w:rFonts w:asciiTheme="minorHAnsi" w:hAnsiTheme="minorHAnsi" w:cstheme="minorHAnsi"/>
        </w:rPr>
        <w:t>08:</w:t>
      </w:r>
      <w:r w:rsidRPr="0051572D">
        <w:rPr>
          <w:rFonts w:asciiTheme="minorHAnsi" w:hAnsiTheme="minorHAnsi" w:cstheme="minorHAnsi"/>
        </w:rPr>
        <w:t xml:space="preserve">00. </w:t>
      </w:r>
    </w:p>
    <w:p w14:paraId="19FFB767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Zgłoszenia zawierające komplet dokumentów proszę przesyłać drogą elektroniczną na adres: kadry</w:t>
      </w:r>
      <w:hyperlink r:id="rId5" w:history="1">
        <w:r w:rsidRPr="0051572D">
          <w:rPr>
            <w:rStyle w:val="Hipercze"/>
            <w:rFonts w:asciiTheme="minorHAnsi" w:hAnsiTheme="minorHAnsi" w:cstheme="minorHAnsi"/>
          </w:rPr>
          <w:t>@hirszfeld.pl</w:t>
        </w:r>
      </w:hyperlink>
      <w:r w:rsidRPr="0051572D">
        <w:rPr>
          <w:rFonts w:asciiTheme="minorHAnsi" w:hAnsiTheme="minorHAnsi" w:cstheme="minorHAnsi"/>
        </w:rPr>
        <w:t xml:space="preserve"> </w:t>
      </w:r>
      <w:r w:rsidR="00AC0103">
        <w:rPr>
          <w:rFonts w:asciiTheme="minorHAnsi" w:hAnsiTheme="minorHAnsi" w:cstheme="minorHAnsi"/>
        </w:rPr>
        <w:t>oraz katarzyna.bogunia-kubik@hirszfeld.pl</w:t>
      </w:r>
      <w:r w:rsidRPr="0051572D">
        <w:rPr>
          <w:rFonts w:asciiTheme="minorHAnsi" w:hAnsiTheme="minorHAnsi" w:cstheme="minorHAnsi"/>
        </w:rPr>
        <w:t xml:space="preserve"> (tytuł: </w:t>
      </w:r>
      <w:r w:rsidR="00AC0103">
        <w:rPr>
          <w:rFonts w:asciiTheme="minorHAnsi" w:hAnsiTheme="minorHAnsi" w:cstheme="minorHAnsi"/>
        </w:rPr>
        <w:t>S</w:t>
      </w:r>
      <w:r w:rsidRPr="0051572D">
        <w:rPr>
          <w:rFonts w:asciiTheme="minorHAnsi" w:hAnsiTheme="minorHAnsi" w:cstheme="minorHAnsi"/>
        </w:rPr>
        <w:t xml:space="preserve">pecjalista </w:t>
      </w:r>
      <w:proofErr w:type="spellStart"/>
      <w:r w:rsidR="00AC0103">
        <w:rPr>
          <w:rFonts w:asciiTheme="minorHAnsi" w:hAnsiTheme="minorHAnsi" w:cstheme="minorHAnsi"/>
        </w:rPr>
        <w:t>LIKiF</w:t>
      </w:r>
      <w:proofErr w:type="spellEnd"/>
      <w:r w:rsidRPr="0051572D">
        <w:rPr>
          <w:rFonts w:asciiTheme="minorHAnsi" w:hAnsiTheme="minorHAnsi" w:cstheme="minorHAnsi"/>
        </w:rPr>
        <w:t>).</w:t>
      </w:r>
    </w:p>
    <w:p w14:paraId="022BA7CA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>Wybrani kandydaci zostaną zaproszeni na osobistą rozmowę kwalifikacyjną. O terminie rozmowy wybrani kandydaci zostaną poinformowani drogą e</w:t>
      </w:r>
      <w:r w:rsidR="006F3A12">
        <w:rPr>
          <w:rFonts w:asciiTheme="minorHAnsi" w:hAnsiTheme="minorHAnsi" w:cstheme="minorHAnsi"/>
        </w:rPr>
        <w:t>-</w:t>
      </w:r>
      <w:r w:rsidRPr="0051572D">
        <w:rPr>
          <w:rFonts w:asciiTheme="minorHAnsi" w:hAnsiTheme="minorHAnsi" w:cstheme="minorHAnsi"/>
        </w:rPr>
        <w:t xml:space="preserve">mailową.  </w:t>
      </w:r>
    </w:p>
    <w:p w14:paraId="5FD09ACA" w14:textId="77777777" w:rsidR="0051572D" w:rsidRPr="0051572D" w:rsidRDefault="0051572D" w:rsidP="00AC0103">
      <w:pPr>
        <w:spacing w:after="0" w:line="240" w:lineRule="auto"/>
        <w:ind w:left="11" w:hanging="11"/>
        <w:jc w:val="both"/>
        <w:rPr>
          <w:rFonts w:asciiTheme="minorHAnsi" w:hAnsiTheme="minorHAnsi" w:cstheme="minorHAnsi"/>
        </w:rPr>
      </w:pPr>
      <w:r w:rsidRPr="0051572D">
        <w:rPr>
          <w:rFonts w:asciiTheme="minorHAnsi" w:hAnsiTheme="minorHAnsi" w:cstheme="minorHAnsi"/>
        </w:rPr>
        <w:t xml:space="preserve">Rozstrzygnięcie konkursu nastąpi dnia </w:t>
      </w:r>
      <w:r w:rsidR="00AC0103">
        <w:rPr>
          <w:rFonts w:asciiTheme="minorHAnsi" w:hAnsiTheme="minorHAnsi" w:cstheme="minorHAnsi"/>
        </w:rPr>
        <w:t>24.06</w:t>
      </w:r>
      <w:r w:rsidRPr="0051572D">
        <w:rPr>
          <w:rFonts w:asciiTheme="minorHAnsi" w:hAnsiTheme="minorHAnsi" w:cstheme="minorHAnsi"/>
        </w:rPr>
        <w:t>.2025 r.</w:t>
      </w:r>
    </w:p>
    <w:p w14:paraId="60CF303E" w14:textId="126EF050" w:rsidR="00F22CB7" w:rsidRDefault="00F22CB7" w:rsidP="0051572D">
      <w:pPr>
        <w:spacing w:after="1" w:line="357" w:lineRule="auto"/>
        <w:rPr>
          <w:rFonts w:asciiTheme="minorHAnsi" w:hAnsiTheme="minorHAnsi" w:cstheme="minorHAnsi"/>
        </w:rPr>
      </w:pPr>
    </w:p>
    <w:p w14:paraId="5495DEBA" w14:textId="77777777" w:rsidR="0041020C" w:rsidRPr="0041020C" w:rsidRDefault="0041020C" w:rsidP="0041020C">
      <w:pPr>
        <w:keepNext/>
        <w:spacing w:before="240" w:after="60" w:line="240" w:lineRule="auto"/>
        <w:ind w:left="0" w:firstLine="0"/>
        <w:outlineLvl w:val="0"/>
        <w:rPr>
          <w:b/>
          <w:bCs/>
          <w:color w:val="auto"/>
          <w:kern w:val="32"/>
          <w:szCs w:val="24"/>
        </w:rPr>
      </w:pPr>
      <w:r w:rsidRPr="0041020C">
        <w:rPr>
          <w:b/>
          <w:bCs/>
          <w:color w:val="auto"/>
          <w:kern w:val="32"/>
          <w:szCs w:val="24"/>
        </w:rPr>
        <w:t>Klauzula informacyjna</w:t>
      </w:r>
    </w:p>
    <w:p w14:paraId="148E712C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>Na podstawie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14:paraId="3798522B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 xml:space="preserve">Administratorem Pani/Pana danych osobowych jest Instytut Immunologii i Terapii Doświadczalnej im. Ludwika Hirszfelda Polskiej Akademii Nauk we Wrocławiu, ul. Rudolfa Weigla 12, 53-114 Wrocław </w:t>
      </w:r>
    </w:p>
    <w:p w14:paraId="69950366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eastAsia="OpenSans" w:hAnsi="Arial" w:cs="Arial"/>
          <w:color w:val="auto"/>
          <w:sz w:val="18"/>
          <w:szCs w:val="18"/>
        </w:rPr>
        <w:t xml:space="preserve">Z administratorem danych osobowych można kontaktować się listownie na podany w pkt 1 powyżej adres, lub telefonicznie pod numerem telefonu 71 3709940, zaś z wyznaczonym przez niego inspektorem ochrony danych można się kontaktować we wszystkich sprawach dotyczących przetwarzania danych poprzez konto e-mail: </w:t>
      </w:r>
      <w:hyperlink r:id="rId6" w:history="1">
        <w:r w:rsidRPr="0041020C">
          <w:rPr>
            <w:rFonts w:ascii="Arial" w:eastAsia="OpenSans" w:hAnsi="Arial" w:cs="Arial"/>
            <w:color w:val="0000FF"/>
            <w:sz w:val="18"/>
            <w:szCs w:val="18"/>
            <w:u w:val="single"/>
          </w:rPr>
          <w:t>iod@hirszfeld.pl</w:t>
        </w:r>
      </w:hyperlink>
      <w:r w:rsidRPr="0041020C">
        <w:rPr>
          <w:rFonts w:ascii="Arial" w:eastAsia="OpenSans" w:hAnsi="Arial" w:cs="Arial"/>
          <w:color w:val="auto"/>
          <w:sz w:val="18"/>
          <w:szCs w:val="18"/>
        </w:rPr>
        <w:t xml:space="preserve"> lub listownie na adres siedziby. </w:t>
      </w:r>
    </w:p>
    <w:p w14:paraId="14B060B6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 xml:space="preserve">Dane osobowe będą przetwarzane celu realizacji zadań administratora związanych z przeprowadzeniem rekrutacji, tym samym Pani/Pana dane osobowe będą przetwarzane na podstawie ustawy z dnia 20 lipca 2018 r. Prawo o szkolnictwie wyższym i nauce (art. 6 ust. 1 lit. c RODO), prawnie uzasadnionego interesu Administratora związanego z realizacją projektu badawczego (art. 6 ust. 1 lit. f RODO) oraz w związku z ich niezbędnością do zawarcia umowy o pracę (art. 6 ust. 1 lit. b RODO).  </w:t>
      </w:r>
    </w:p>
    <w:p w14:paraId="4D7AD4DF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 xml:space="preserve">Podanie przez Panią/Pana danych osobowych jest dobrowolne, ale niezbędne do realizacji wskazanych powyżej celów. </w:t>
      </w:r>
    </w:p>
    <w:p w14:paraId="7C455609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 xml:space="preserve">Dane osobowe zgromadzone w obecnym procesie rekrutacji będą przechowywane przez okres rekrutacji. </w:t>
      </w:r>
    </w:p>
    <w:p w14:paraId="0B028E1C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 xml:space="preserve">Osobie, której dane są przetwarzane przysługuje prawo do: dostępu do danych osobowych, żądania sprostowania danych osobowych, żądania usunięcia danych osobowych, żądania ograniczenia przetwarzania danych osobowych, wyrażenia sprzeciwu wobec przetwarzania danych ze względu na szczególną sytuację. </w:t>
      </w:r>
    </w:p>
    <w:p w14:paraId="7C127EF1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>Osoba, której dane są przetwarzane ma również prawo wniesienia skargi do Prezesa Urzędu Ochrony Danych Osobowych, w wypadku uznania, że Administrator naruszył przepisy o ochronie danych osobowych.</w:t>
      </w:r>
    </w:p>
    <w:p w14:paraId="6C9CDB49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>Wskutek przetwarzania nie będą podejmowane decyzje w sposób zautomatyzowany (bez udziału człowieka), w tym również nie będą oparte o profilowanie.</w:t>
      </w:r>
    </w:p>
    <w:p w14:paraId="5895638C" w14:textId="77777777" w:rsidR="0041020C" w:rsidRPr="0041020C" w:rsidRDefault="0041020C" w:rsidP="0041020C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020C">
        <w:rPr>
          <w:rFonts w:ascii="Arial" w:hAnsi="Arial" w:cs="Arial"/>
          <w:color w:val="auto"/>
          <w:sz w:val="18"/>
          <w:szCs w:val="18"/>
        </w:rPr>
        <w:t>Dane osobowe mogą być udostępniane naszym upoważnionym pracownikom, podmiotom przetwarzającym, tj. dokonującym czynności na nasze zlecenie (np. usługi informatyczne, księgowe), zaś dane osobowe wybranego w konkursie Kandydata mogą zostać następnie udostępnione podmiotom trzecim uprawnionym z mocy przepisów prawa.</w:t>
      </w:r>
    </w:p>
    <w:p w14:paraId="4505E0FD" w14:textId="77777777" w:rsidR="0041020C" w:rsidRPr="0051572D" w:rsidRDefault="0041020C" w:rsidP="0051572D">
      <w:pPr>
        <w:spacing w:after="1" w:line="357" w:lineRule="auto"/>
        <w:rPr>
          <w:rFonts w:asciiTheme="minorHAnsi" w:hAnsiTheme="minorHAnsi" w:cstheme="minorHAnsi"/>
        </w:rPr>
      </w:pPr>
    </w:p>
    <w:p w14:paraId="077AAAD8" w14:textId="77777777" w:rsidR="003A2F91" w:rsidRPr="0051572D" w:rsidRDefault="003A2F91" w:rsidP="00D6625D">
      <w:pPr>
        <w:spacing w:after="1" w:line="357" w:lineRule="auto"/>
        <w:jc w:val="center"/>
        <w:rPr>
          <w:rFonts w:asciiTheme="minorHAnsi" w:hAnsiTheme="minorHAnsi" w:cstheme="minorHAnsi"/>
        </w:rPr>
      </w:pPr>
    </w:p>
    <w:p w14:paraId="07F8DEAA" w14:textId="77777777" w:rsidR="003A2F91" w:rsidRPr="0051572D" w:rsidRDefault="003A2F91" w:rsidP="00D6625D">
      <w:pPr>
        <w:spacing w:after="1" w:line="357" w:lineRule="auto"/>
        <w:jc w:val="center"/>
        <w:rPr>
          <w:rFonts w:asciiTheme="minorHAnsi" w:hAnsiTheme="minorHAnsi" w:cstheme="minorHAnsi"/>
        </w:rPr>
      </w:pPr>
    </w:p>
    <w:sectPr w:rsidR="003A2F91" w:rsidRPr="0051572D">
      <w:pgSz w:w="11900" w:h="16840"/>
      <w:pgMar w:top="1442" w:right="1422" w:bottom="148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91473"/>
    <w:multiLevelType w:val="hybridMultilevel"/>
    <w:tmpl w:val="7890A6FE"/>
    <w:lvl w:ilvl="0" w:tplc="091489C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1353CD"/>
    <w:multiLevelType w:val="hybridMultilevel"/>
    <w:tmpl w:val="5EFC6BD0"/>
    <w:lvl w:ilvl="0" w:tplc="991C5EB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929ED"/>
    <w:rsid w:val="00172ED5"/>
    <w:rsid w:val="00304F11"/>
    <w:rsid w:val="003A2F91"/>
    <w:rsid w:val="0041020C"/>
    <w:rsid w:val="00411666"/>
    <w:rsid w:val="0051572D"/>
    <w:rsid w:val="00541FCC"/>
    <w:rsid w:val="006F3A12"/>
    <w:rsid w:val="00AC0103"/>
    <w:rsid w:val="00B637A7"/>
    <w:rsid w:val="00C445B9"/>
    <w:rsid w:val="00D6625D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C63F"/>
  <w15:docId w15:val="{F43B4608-73AC-4E3B-B41D-B782D9E8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A2F91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1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irszfeld.pl" TargetMode="External"/><Relationship Id="rId5" Type="http://schemas.openxmlformats.org/officeDocument/2006/relationships/hyperlink" Target="mailto:ewa.jonczyk-matysiak@hirszfel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subject/>
  <dc:creator>UG Solina</dc:creator>
  <cp:keywords/>
  <cp:lastModifiedBy>Katarzyna Kogut</cp:lastModifiedBy>
  <cp:revision>5</cp:revision>
  <dcterms:created xsi:type="dcterms:W3CDTF">2025-05-26T14:40:00Z</dcterms:created>
  <dcterms:modified xsi:type="dcterms:W3CDTF">2025-06-04T10:06:00Z</dcterms:modified>
</cp:coreProperties>
</file>