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C76" w14:textId="77777777" w:rsidR="00F22CB7" w:rsidRDefault="00304F11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   </w:t>
      </w:r>
      <w:r w:rsidR="00411666">
        <w:rPr>
          <w:sz w:val="18"/>
        </w:rPr>
        <w:t>Zał</w:t>
      </w:r>
      <w:r w:rsidR="00411666">
        <w:rPr>
          <w:rFonts w:ascii="Calibri" w:eastAsia="Calibri" w:hAnsi="Calibri" w:cs="Calibri"/>
          <w:sz w:val="18"/>
        </w:rPr>
        <w:t>ą</w:t>
      </w:r>
      <w:r w:rsidR="00411666">
        <w:rPr>
          <w:sz w:val="18"/>
        </w:rPr>
        <w:t xml:space="preserve">cznik Nr </w:t>
      </w:r>
      <w:r>
        <w:rPr>
          <w:sz w:val="18"/>
        </w:rPr>
        <w:t>1</w:t>
      </w:r>
      <w:r w:rsidR="00411666">
        <w:rPr>
          <w:sz w:val="18"/>
        </w:rPr>
        <w:t xml:space="preserve"> 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4B069653" w14:textId="77777777" w:rsidR="00F22CB7" w:rsidRDefault="00411666">
      <w:pPr>
        <w:spacing w:after="0"/>
        <w:ind w:left="0" w:firstLine="0"/>
      </w:pPr>
      <w:r>
        <w:t xml:space="preserve"> </w:t>
      </w:r>
    </w:p>
    <w:p w14:paraId="56C1D57A" w14:textId="77777777" w:rsidR="00F22CB7" w:rsidRDefault="00411666">
      <w:pPr>
        <w:spacing w:after="27"/>
        <w:ind w:left="0" w:firstLine="0"/>
      </w:pPr>
      <w:r>
        <w:t xml:space="preserve"> </w:t>
      </w:r>
    </w:p>
    <w:p w14:paraId="652795AA" w14:textId="77777777" w:rsidR="00F22CB7" w:rsidRDefault="00411666">
      <w:pPr>
        <w:spacing w:after="0"/>
        <w:ind w:left="9" w:firstLine="0"/>
        <w:jc w:val="center"/>
      </w:pPr>
      <w:r>
        <w:rPr>
          <w:b/>
        </w:rPr>
        <w:t>FORMUL</w:t>
      </w:r>
      <w:r w:rsidR="00304F11">
        <w:rPr>
          <w:b/>
        </w:rPr>
        <w:t xml:space="preserve">ARZ OPISU STANOWISKA PRACY W </w:t>
      </w:r>
      <w:r w:rsidR="000929ED">
        <w:rPr>
          <w:b/>
        </w:rPr>
        <w:t>INSTYTUTCIE IMMUNOLOGII I TERAPII DOŚWIADCZALNEJ PAN WE WROCŁAWIU</w:t>
      </w:r>
      <w:r>
        <w:rPr>
          <w:b/>
        </w:rPr>
        <w:t xml:space="preserve"> </w:t>
      </w:r>
    </w:p>
    <w:p w14:paraId="3AA58DA0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7C36F80E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63D7357B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522BAE63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70CDEBB8" w14:textId="77777777" w:rsidR="00F22CB7" w:rsidRPr="003405C5" w:rsidRDefault="003405C5" w:rsidP="003405C5">
      <w:pPr>
        <w:ind w:left="0" w:firstLine="0"/>
        <w:rPr>
          <w:sz w:val="40"/>
        </w:rPr>
      </w:pPr>
      <w:r w:rsidRPr="003405C5">
        <w:t>Specjalista techniczno-inżynieryjny</w:t>
      </w:r>
      <w:r w:rsidR="00411666" w:rsidRPr="003405C5">
        <w:rPr>
          <w:sz w:val="40"/>
        </w:rPr>
        <w:t xml:space="preserve"> </w:t>
      </w:r>
    </w:p>
    <w:p w14:paraId="26D8F74B" w14:textId="77777777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14:paraId="6C93BF0D" w14:textId="77777777" w:rsidR="00F22CB7" w:rsidRPr="00CC3395" w:rsidRDefault="00CC3395" w:rsidP="00D6625D">
      <w:pPr>
        <w:spacing w:after="0"/>
        <w:ind w:left="0" w:firstLine="0"/>
        <w:rPr>
          <w:b/>
        </w:rPr>
      </w:pPr>
      <w:r w:rsidRPr="00CC3395">
        <w:rPr>
          <w:b/>
        </w:rPr>
        <w:t>Laboratorium Immunopatologii</w:t>
      </w:r>
      <w:r w:rsidR="00411666" w:rsidRPr="00CC3395">
        <w:rPr>
          <w:b/>
        </w:rPr>
        <w:t xml:space="preserve"> </w:t>
      </w:r>
    </w:p>
    <w:p w14:paraId="7B154882" w14:textId="77777777" w:rsidR="00D6625D" w:rsidRDefault="00D6625D" w:rsidP="00D6625D">
      <w:pPr>
        <w:ind w:left="-5"/>
      </w:pPr>
      <w:r>
        <w:t>3. Okres zatrudnienia</w:t>
      </w:r>
    </w:p>
    <w:p w14:paraId="7A8BADEA" w14:textId="5BAA78C1" w:rsidR="00D6625D" w:rsidRPr="00B94554" w:rsidRDefault="00B94554" w:rsidP="00B94554">
      <w:pPr>
        <w:pStyle w:val="Akapitzlist"/>
        <w:numPr>
          <w:ilvl w:val="0"/>
          <w:numId w:val="18"/>
        </w:numPr>
      </w:pPr>
      <w:r w:rsidRPr="00B94554">
        <w:t>o</w:t>
      </w:r>
      <w:r w:rsidR="00CC3395" w:rsidRPr="00B94554">
        <w:t>d 0</w:t>
      </w:r>
      <w:r w:rsidR="008932C8">
        <w:t>7</w:t>
      </w:r>
      <w:r w:rsidR="00CC3395" w:rsidRPr="00B94554">
        <w:t>.08.2025</w:t>
      </w:r>
    </w:p>
    <w:p w14:paraId="5B9BF29A" w14:textId="77777777" w:rsidR="00D6625D" w:rsidRDefault="00D6625D">
      <w:pPr>
        <w:spacing w:after="0"/>
        <w:ind w:left="0" w:firstLine="0"/>
      </w:pPr>
      <w:r>
        <w:t>4. Wymiar zatrudnienia</w:t>
      </w:r>
    </w:p>
    <w:p w14:paraId="08B6DCE2" w14:textId="77777777" w:rsidR="00CC3395" w:rsidRPr="00B94554" w:rsidRDefault="00CC3395" w:rsidP="00B94554">
      <w:pPr>
        <w:pStyle w:val="Nagwek1"/>
        <w:numPr>
          <w:ilvl w:val="0"/>
          <w:numId w:val="17"/>
        </w:numPr>
        <w:spacing w:after="111"/>
        <w:rPr>
          <w:b w:val="0"/>
        </w:rPr>
      </w:pPr>
      <w:r w:rsidRPr="00B94554">
        <w:rPr>
          <w:b w:val="0"/>
        </w:rPr>
        <w:t>½ etatu</w:t>
      </w:r>
    </w:p>
    <w:p w14:paraId="6A4482E5" w14:textId="77777777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615E7F41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0144C851" w14:textId="77777777" w:rsidR="00F22CB7" w:rsidRDefault="00CC3395" w:rsidP="00B94554">
      <w:pPr>
        <w:pStyle w:val="Akapitzlist"/>
        <w:numPr>
          <w:ilvl w:val="0"/>
          <w:numId w:val="16"/>
        </w:numPr>
        <w:spacing w:after="161"/>
      </w:pPr>
      <w:r>
        <w:t>Wyższe, medyczne, biologiczne lub pokrewne</w:t>
      </w:r>
      <w:r w:rsidR="00411666">
        <w:t xml:space="preserve"> </w:t>
      </w:r>
    </w:p>
    <w:p w14:paraId="46C58DE3" w14:textId="77777777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 xml:space="preserve">) </w:t>
      </w:r>
    </w:p>
    <w:p w14:paraId="23E11BBA" w14:textId="77777777" w:rsidR="00F22CB7" w:rsidRDefault="004E43EE" w:rsidP="00B94554">
      <w:pPr>
        <w:pStyle w:val="Akapitzlist"/>
        <w:numPr>
          <w:ilvl w:val="0"/>
          <w:numId w:val="15"/>
        </w:numPr>
      </w:pPr>
      <w:r>
        <w:t xml:space="preserve">lek med., </w:t>
      </w:r>
      <w:r w:rsidR="004B4065">
        <w:t>psychiatria</w:t>
      </w:r>
      <w:r w:rsidR="00411666">
        <w:t xml:space="preserve"> </w:t>
      </w:r>
    </w:p>
    <w:p w14:paraId="0DF180D8" w14:textId="77777777" w:rsidR="00F22CB7" w:rsidRDefault="00411666">
      <w:pPr>
        <w:numPr>
          <w:ilvl w:val="0"/>
          <w:numId w:val="2"/>
        </w:numPr>
        <w:ind w:hanging="300"/>
      </w:pPr>
      <w:r>
        <w:t xml:space="preserve">Obligatoryjne uprawnienia </w:t>
      </w:r>
    </w:p>
    <w:p w14:paraId="04E8A2E2" w14:textId="77777777" w:rsidR="00F22CB7" w:rsidRDefault="004E43EE" w:rsidP="00B94554">
      <w:pPr>
        <w:pStyle w:val="Akapitzlist"/>
        <w:numPr>
          <w:ilvl w:val="0"/>
          <w:numId w:val="14"/>
        </w:numPr>
        <w:spacing w:after="162"/>
      </w:pPr>
      <w:r>
        <w:t>lek med.</w:t>
      </w:r>
      <w:r w:rsidR="00411666">
        <w:t xml:space="preserve"> </w:t>
      </w:r>
    </w:p>
    <w:p w14:paraId="6BBD655B" w14:textId="77777777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 xml:space="preserve">wiadczenie zawodowe </w:t>
      </w:r>
    </w:p>
    <w:p w14:paraId="5BE6492C" w14:textId="77777777" w:rsidR="00F22CB7" w:rsidRDefault="00411666">
      <w:pPr>
        <w:spacing w:after="103" w:line="263" w:lineRule="auto"/>
        <w:ind w:left="0" w:firstLine="0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2C91F33A" w14:textId="77777777" w:rsidR="00F22CB7" w:rsidRPr="00B94554" w:rsidRDefault="00CC3395" w:rsidP="00B94554">
      <w:pPr>
        <w:pStyle w:val="Akapitzlist"/>
        <w:numPr>
          <w:ilvl w:val="0"/>
          <w:numId w:val="13"/>
        </w:numPr>
      </w:pPr>
      <w:r w:rsidRPr="00B94554">
        <w:t>doświadczenie w pracy klinicznej z pacjentami cierpiącymi na zaburzenia psychiczne</w:t>
      </w:r>
    </w:p>
    <w:p w14:paraId="762CD487" w14:textId="77777777" w:rsidR="00B94554" w:rsidRPr="00B94554" w:rsidRDefault="00B94554" w:rsidP="00B94554">
      <w:pPr>
        <w:pStyle w:val="Akapitzlist"/>
        <w:numPr>
          <w:ilvl w:val="0"/>
          <w:numId w:val="13"/>
        </w:numPr>
      </w:pPr>
      <w:r w:rsidRPr="00B94554">
        <w:t>opieka nad uczestnikami badań klinicznych</w:t>
      </w:r>
    </w:p>
    <w:p w14:paraId="30E244CB" w14:textId="77777777" w:rsidR="00F22CB7" w:rsidRDefault="00411666">
      <w:pPr>
        <w:ind w:left="-5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7375DC10" w14:textId="77777777" w:rsidR="00F22CB7" w:rsidRDefault="00B94554" w:rsidP="00917F82">
      <w:pPr>
        <w:pStyle w:val="Akapitzlist"/>
        <w:numPr>
          <w:ilvl w:val="0"/>
          <w:numId w:val="11"/>
        </w:numPr>
        <w:jc w:val="both"/>
      </w:pPr>
      <w:r>
        <w:t>m</w:t>
      </w:r>
      <w:r w:rsidR="004E43EE">
        <w:t>inimum 1 rok doświadczenia w realizacji projektu naukowego OPUS</w:t>
      </w:r>
      <w:r>
        <w:t>, w szczególności w pracy laboratoryjnej w zakresie biologii molekularnej</w:t>
      </w:r>
    </w:p>
    <w:p w14:paraId="0B88341F" w14:textId="77777777" w:rsidR="00B94554" w:rsidRDefault="00B94554">
      <w:pPr>
        <w:spacing w:after="24"/>
        <w:ind w:left="0" w:firstLine="0"/>
      </w:pPr>
    </w:p>
    <w:p w14:paraId="034448BB" w14:textId="77777777" w:rsidR="00F22CB7" w:rsidRDefault="000929ED">
      <w:pPr>
        <w:numPr>
          <w:ilvl w:val="0"/>
          <w:numId w:val="2"/>
        </w:numPr>
        <w:ind w:hanging="300"/>
      </w:pPr>
      <w:r>
        <w:t>Umiejętności i zdolności</w:t>
      </w:r>
      <w:r w:rsidR="00411666">
        <w:t xml:space="preserve"> </w:t>
      </w:r>
    </w:p>
    <w:p w14:paraId="6DA6DBA3" w14:textId="77777777" w:rsidR="004E43EE" w:rsidRPr="00F256D2" w:rsidRDefault="004E43EE" w:rsidP="004E43EE">
      <w:pPr>
        <w:ind w:left="-76" w:firstLine="0"/>
        <w:jc w:val="both"/>
        <w:rPr>
          <w:szCs w:val="24"/>
        </w:rPr>
      </w:pPr>
      <w:r w:rsidRPr="00F256D2">
        <w:rPr>
          <w:szCs w:val="24"/>
        </w:rPr>
        <w:t>Kandydat aplikujący na ogłaszane stanowisko powinien wykazywać się silną motywacją do pracy naukowej, umiejętnością pracy w zespole, samodzielnością, odpowiedzialnością i zaangażowaniem w realizację zaplanowanych zadań.</w:t>
      </w:r>
    </w:p>
    <w:p w14:paraId="3544F4C7" w14:textId="77777777" w:rsidR="004E43EE" w:rsidRPr="00F256D2" w:rsidRDefault="004E43EE" w:rsidP="004E43EE">
      <w:pPr>
        <w:ind w:left="-76" w:firstLine="0"/>
        <w:jc w:val="both"/>
        <w:rPr>
          <w:szCs w:val="24"/>
        </w:rPr>
      </w:pPr>
      <w:r w:rsidRPr="00F256D2">
        <w:rPr>
          <w:szCs w:val="24"/>
        </w:rPr>
        <w:t>W szczególności Kandydat powinien:</w:t>
      </w:r>
    </w:p>
    <w:p w14:paraId="316F4ABD" w14:textId="77777777" w:rsidR="004E43EE" w:rsidRPr="00F256D2" w:rsidRDefault="004E43EE" w:rsidP="004E43EE">
      <w:pPr>
        <w:numPr>
          <w:ilvl w:val="0"/>
          <w:numId w:val="10"/>
        </w:numPr>
        <w:ind w:left="360" w:firstLine="0"/>
        <w:rPr>
          <w:szCs w:val="24"/>
        </w:rPr>
      </w:pPr>
      <w:r w:rsidRPr="00F256D2">
        <w:rPr>
          <w:szCs w:val="24"/>
        </w:rPr>
        <w:lastRenderedPageBreak/>
        <w:t xml:space="preserve">posiadać </w:t>
      </w:r>
      <w:bookmarkStart w:id="0" w:name="_Hlk187754525"/>
      <w:r>
        <w:rPr>
          <w:szCs w:val="24"/>
        </w:rPr>
        <w:t xml:space="preserve">przynajmniej </w:t>
      </w:r>
      <w:r w:rsidRPr="00F256D2">
        <w:rPr>
          <w:szCs w:val="24"/>
        </w:rPr>
        <w:t>stopień</w:t>
      </w:r>
      <w:r>
        <w:rPr>
          <w:szCs w:val="24"/>
        </w:rPr>
        <w:t xml:space="preserve"> </w:t>
      </w:r>
      <w:r w:rsidR="00B94554">
        <w:rPr>
          <w:szCs w:val="24"/>
        </w:rPr>
        <w:t xml:space="preserve">lek med., </w:t>
      </w:r>
      <w:r>
        <w:rPr>
          <w:szCs w:val="24"/>
        </w:rPr>
        <w:t xml:space="preserve">magistra lub równoważny </w:t>
      </w:r>
    </w:p>
    <w:p w14:paraId="15930356" w14:textId="77777777" w:rsidR="004E43EE" w:rsidRPr="009473B4" w:rsidRDefault="004E43EE" w:rsidP="004E43EE">
      <w:pPr>
        <w:numPr>
          <w:ilvl w:val="0"/>
          <w:numId w:val="10"/>
        </w:numPr>
        <w:jc w:val="both"/>
        <w:rPr>
          <w:szCs w:val="24"/>
        </w:rPr>
      </w:pPr>
      <w:r w:rsidRPr="00F256D2">
        <w:rPr>
          <w:szCs w:val="24"/>
        </w:rPr>
        <w:t xml:space="preserve">posiadać </w:t>
      </w:r>
      <w:r>
        <w:rPr>
          <w:szCs w:val="24"/>
        </w:rPr>
        <w:t>umiejętności pozwalające na narzędziową ocenę stanu psychicznego pacjentów na potrzeby badań klinicznych (np. Y-BOCS, PANSS, CAARMS)</w:t>
      </w:r>
    </w:p>
    <w:p w14:paraId="43F3C971" w14:textId="77777777" w:rsidR="004E43EE" w:rsidRDefault="004E43EE" w:rsidP="004E43EE">
      <w:pPr>
        <w:numPr>
          <w:ilvl w:val="0"/>
          <w:numId w:val="10"/>
        </w:numPr>
        <w:jc w:val="both"/>
        <w:rPr>
          <w:szCs w:val="24"/>
        </w:rPr>
      </w:pPr>
      <w:bookmarkStart w:id="1" w:name="_Hlk201008271"/>
      <w:r w:rsidRPr="00F256D2">
        <w:rPr>
          <w:szCs w:val="24"/>
        </w:rPr>
        <w:t>posiadać wiedzę i doświadczenie w planowaniu i prowadzeniu badań naukowych w zakresie biologii człowieka</w:t>
      </w:r>
      <w:r>
        <w:rPr>
          <w:szCs w:val="24"/>
        </w:rPr>
        <w:t>,</w:t>
      </w:r>
      <w:r w:rsidRPr="00F256D2">
        <w:rPr>
          <w:szCs w:val="24"/>
        </w:rPr>
        <w:t xml:space="preserve"> w szczególności </w:t>
      </w:r>
      <w:bookmarkEnd w:id="1"/>
      <w:r>
        <w:rPr>
          <w:szCs w:val="24"/>
        </w:rPr>
        <w:t>neurobiologii i zaburzeń psychicznych</w:t>
      </w:r>
    </w:p>
    <w:p w14:paraId="7A83CDA9" w14:textId="77777777" w:rsidR="004E43EE" w:rsidRPr="00F256D2" w:rsidRDefault="004E43EE" w:rsidP="004E43EE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posiadać doświadczenie w pracy w laboratorium hodowli komórkowej oraz w laboratorium biologii molekularnej </w:t>
      </w:r>
    </w:p>
    <w:p w14:paraId="2D75D5E4" w14:textId="77777777" w:rsidR="004E43EE" w:rsidRPr="009473B4" w:rsidRDefault="004E43EE" w:rsidP="004E43EE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posiadać umiejętność </w:t>
      </w:r>
      <w:r w:rsidRPr="00F256D2">
        <w:rPr>
          <w:szCs w:val="24"/>
        </w:rPr>
        <w:t>pracy z bazami danych, zna</w:t>
      </w:r>
      <w:r>
        <w:rPr>
          <w:szCs w:val="24"/>
        </w:rPr>
        <w:t>ć</w:t>
      </w:r>
      <w:r w:rsidRPr="00F256D2">
        <w:rPr>
          <w:szCs w:val="24"/>
        </w:rPr>
        <w:t xml:space="preserve"> pakiety statystyczne takie jak </w:t>
      </w:r>
      <w:proofErr w:type="spellStart"/>
      <w:r w:rsidRPr="00F256D2">
        <w:rPr>
          <w:szCs w:val="24"/>
        </w:rPr>
        <w:t>Statistica</w:t>
      </w:r>
      <w:proofErr w:type="spellEnd"/>
      <w:r w:rsidRPr="00F256D2">
        <w:rPr>
          <w:szCs w:val="24"/>
        </w:rPr>
        <w:t xml:space="preserve">, JAMOVI, JASP, R </w:t>
      </w:r>
      <w:r>
        <w:rPr>
          <w:szCs w:val="24"/>
        </w:rPr>
        <w:t>S</w:t>
      </w:r>
      <w:r w:rsidRPr="00F256D2">
        <w:rPr>
          <w:szCs w:val="24"/>
        </w:rPr>
        <w:t>tudio</w:t>
      </w:r>
    </w:p>
    <w:p w14:paraId="1C9B4B4B" w14:textId="77777777" w:rsidR="004E43EE" w:rsidRPr="00F256D2" w:rsidRDefault="004E43EE" w:rsidP="004E43EE">
      <w:pPr>
        <w:numPr>
          <w:ilvl w:val="0"/>
          <w:numId w:val="10"/>
        </w:numPr>
        <w:jc w:val="both"/>
        <w:rPr>
          <w:szCs w:val="24"/>
        </w:rPr>
      </w:pPr>
      <w:r w:rsidRPr="00F256D2">
        <w:rPr>
          <w:szCs w:val="24"/>
        </w:rPr>
        <w:t>wykazać czynny udział w życiu naukowym udokumentowany przedstawieniem wyników własnych badań w publikacjach naukowych</w:t>
      </w:r>
    </w:p>
    <w:p w14:paraId="0CA45052" w14:textId="77777777" w:rsidR="004E43EE" w:rsidRDefault="004E43EE" w:rsidP="004E43EE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biegle </w:t>
      </w:r>
      <w:r w:rsidRPr="00F256D2">
        <w:rPr>
          <w:szCs w:val="24"/>
        </w:rPr>
        <w:t>posługiwać się językiem</w:t>
      </w:r>
      <w:r>
        <w:rPr>
          <w:szCs w:val="24"/>
        </w:rPr>
        <w:t xml:space="preserve"> polskim i</w:t>
      </w:r>
      <w:r w:rsidRPr="00F256D2">
        <w:rPr>
          <w:szCs w:val="24"/>
        </w:rPr>
        <w:t xml:space="preserve"> angielskim w mowie i piśmie;</w:t>
      </w:r>
    </w:p>
    <w:p w14:paraId="16AA05A0" w14:textId="77777777" w:rsidR="00B94554" w:rsidRPr="00F256D2" w:rsidRDefault="00B94554" w:rsidP="004E43EE">
      <w:pPr>
        <w:numPr>
          <w:ilvl w:val="0"/>
          <w:numId w:val="10"/>
        </w:numPr>
        <w:rPr>
          <w:szCs w:val="24"/>
        </w:rPr>
      </w:pPr>
      <w:r>
        <w:rPr>
          <w:szCs w:val="24"/>
        </w:rPr>
        <w:t>minimum 5 publikacji naukowych opublikowanych i/lub zaakceptowanych do publikacji (z wydaną decyzją)</w:t>
      </w:r>
    </w:p>
    <w:bookmarkEnd w:id="0"/>
    <w:p w14:paraId="13A68892" w14:textId="77777777" w:rsidR="00F22CB7" w:rsidRDefault="00411666">
      <w:pPr>
        <w:spacing w:after="46" w:line="357" w:lineRule="auto"/>
        <w:jc w:val="center"/>
      </w:pPr>
      <w:r>
        <w:t xml:space="preserve"> </w:t>
      </w:r>
    </w:p>
    <w:p w14:paraId="76D1FA6A" w14:textId="77777777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7080A93E" w14:textId="77777777" w:rsidR="00F22CB7" w:rsidRPr="003405C5" w:rsidRDefault="003405C5" w:rsidP="003405C5">
      <w:pPr>
        <w:pStyle w:val="Akapitzlist"/>
        <w:numPr>
          <w:ilvl w:val="0"/>
          <w:numId w:val="11"/>
        </w:numPr>
        <w:spacing w:after="1" w:line="357" w:lineRule="auto"/>
        <w:jc w:val="both"/>
        <w:rPr>
          <w:szCs w:val="24"/>
        </w:rPr>
      </w:pPr>
      <w:r w:rsidRPr="003405C5">
        <w:rPr>
          <w:szCs w:val="24"/>
        </w:rPr>
        <w:t>narzędziowa ocena stanu psychicznego pacjentów na potrzeby badań klinicznych (np. Y-BOCS, PANSS, CAARMS)</w:t>
      </w:r>
    </w:p>
    <w:p w14:paraId="12E9AFBB" w14:textId="77777777" w:rsidR="003405C5" w:rsidRDefault="003405C5" w:rsidP="003405C5">
      <w:pPr>
        <w:pStyle w:val="Akapitzlist"/>
        <w:numPr>
          <w:ilvl w:val="0"/>
          <w:numId w:val="11"/>
        </w:numPr>
        <w:spacing w:after="1" w:line="357" w:lineRule="auto"/>
        <w:jc w:val="both"/>
      </w:pPr>
      <w:r>
        <w:t xml:space="preserve">analiza </w:t>
      </w:r>
      <w:proofErr w:type="spellStart"/>
      <w:r>
        <w:t>multi-omiczna</w:t>
      </w:r>
      <w:proofErr w:type="spellEnd"/>
      <w:r>
        <w:t xml:space="preserve"> w zakresie: </w:t>
      </w:r>
      <w:proofErr w:type="spellStart"/>
      <w:r>
        <w:t>transkryptomu</w:t>
      </w:r>
      <w:proofErr w:type="spellEnd"/>
      <w:r>
        <w:t xml:space="preserve">, </w:t>
      </w:r>
      <w:proofErr w:type="spellStart"/>
      <w:r>
        <w:t>miRNOmu</w:t>
      </w:r>
      <w:proofErr w:type="spellEnd"/>
      <w:r>
        <w:t xml:space="preserve">, </w:t>
      </w:r>
      <w:proofErr w:type="spellStart"/>
      <w:r>
        <w:t>metolomu</w:t>
      </w:r>
      <w:proofErr w:type="spellEnd"/>
      <w:r>
        <w:t xml:space="preserve">, genomu, </w:t>
      </w:r>
      <w:proofErr w:type="spellStart"/>
      <w:r>
        <w:t>sekretomu</w:t>
      </w:r>
      <w:proofErr w:type="spellEnd"/>
      <w:r>
        <w:t xml:space="preserve">, </w:t>
      </w:r>
      <w:proofErr w:type="spellStart"/>
      <w:r>
        <w:t>immunomu</w:t>
      </w:r>
      <w:proofErr w:type="spellEnd"/>
    </w:p>
    <w:p w14:paraId="2A074452" w14:textId="77777777" w:rsidR="003405C5" w:rsidRDefault="003405C5" w:rsidP="003405C5">
      <w:pPr>
        <w:pStyle w:val="Akapitzlist"/>
        <w:numPr>
          <w:ilvl w:val="0"/>
          <w:numId w:val="11"/>
        </w:numPr>
        <w:spacing w:after="1" w:line="357" w:lineRule="auto"/>
        <w:jc w:val="both"/>
      </w:pPr>
      <w:r>
        <w:t>prowadzenie hodowli komórkowych</w:t>
      </w:r>
    </w:p>
    <w:p w14:paraId="73D4B7C8" w14:textId="77777777" w:rsidR="003405C5" w:rsidRDefault="003405C5" w:rsidP="003405C5">
      <w:pPr>
        <w:pStyle w:val="Akapitzlist"/>
        <w:numPr>
          <w:ilvl w:val="0"/>
          <w:numId w:val="11"/>
        </w:numPr>
        <w:spacing w:after="1" w:line="357" w:lineRule="auto"/>
        <w:jc w:val="both"/>
      </w:pPr>
      <w:r w:rsidRPr="003405C5">
        <w:t>analiza EV pochodzących z neuronów</w:t>
      </w:r>
    </w:p>
    <w:p w14:paraId="429B6420" w14:textId="77777777" w:rsidR="003405C5" w:rsidRDefault="003405C5" w:rsidP="00917F82">
      <w:pPr>
        <w:pStyle w:val="Akapitzlist"/>
        <w:numPr>
          <w:ilvl w:val="0"/>
          <w:numId w:val="11"/>
        </w:numPr>
        <w:spacing w:after="1" w:line="360" w:lineRule="auto"/>
        <w:jc w:val="both"/>
      </w:pPr>
      <w:r>
        <w:t>modyfikacje komórek</w:t>
      </w:r>
      <w:r w:rsidRPr="003405C5">
        <w:t xml:space="preserve"> </w:t>
      </w:r>
      <w:r>
        <w:t>ekspresja białek związanych z funkcją synaptyczną, różnicowaniem neuronów i przeżywalnością komórek mierzona w pęcherzykach zewnątrzkomórkowych pochodzących z neuronów (NEV)</w:t>
      </w:r>
    </w:p>
    <w:p w14:paraId="299F0BC0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1" w:line="352" w:lineRule="auto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  <w:b/>
          <w:bCs/>
        </w:rPr>
        <w:t>ZGŁOSZENIE POWINNO ZAWIERAĆ</w:t>
      </w:r>
      <w:r w:rsidRPr="008932C8">
        <w:rPr>
          <w:rFonts w:asciiTheme="minorHAnsi" w:hAnsiTheme="minorHAnsi" w:cstheme="minorHAnsi"/>
        </w:rPr>
        <w:t xml:space="preserve">: </w:t>
      </w:r>
    </w:p>
    <w:p w14:paraId="559289C2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>kopie dyplomu ukończenia studiów;</w:t>
      </w:r>
    </w:p>
    <w:p w14:paraId="71BBBC7A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 xml:space="preserve">CV; </w:t>
      </w:r>
    </w:p>
    <w:p w14:paraId="4A3A8ED4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ab/>
        <w:t xml:space="preserve">list motywacyjny; </w:t>
      </w:r>
    </w:p>
    <w:p w14:paraId="43863441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ab/>
        <w:t>ksero zaświadczeń o ukończonych kursach i szkoleniach oraz dorobek naukowy.</w:t>
      </w:r>
    </w:p>
    <w:p w14:paraId="0E8F8845" w14:textId="77777777" w:rsidR="008932C8" w:rsidRPr="008932C8" w:rsidRDefault="008932C8" w:rsidP="008932C8">
      <w:pPr>
        <w:pStyle w:val="Akapitzlist"/>
        <w:spacing w:after="0" w:line="240" w:lineRule="auto"/>
        <w:ind w:left="705" w:firstLine="0"/>
        <w:jc w:val="both"/>
        <w:rPr>
          <w:rFonts w:asciiTheme="minorHAnsi" w:hAnsiTheme="minorHAnsi" w:cstheme="minorHAnsi"/>
        </w:rPr>
      </w:pPr>
    </w:p>
    <w:p w14:paraId="3B35DA42" w14:textId="72B0E255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 xml:space="preserve">Zgłoszenia zawierające komplet dokumentów proszę przesyłać drogą elektroniczną na adres: </w:t>
      </w:r>
      <w:r w:rsidRPr="008932C8">
        <w:rPr>
          <w:rFonts w:asciiTheme="minorHAnsi" w:hAnsiTheme="minorHAnsi" w:cstheme="minorHAnsi"/>
          <w:color w:val="0000FF"/>
        </w:rPr>
        <w:t>kadry</w:t>
      </w:r>
      <w:hyperlink r:id="rId5" w:history="1">
        <w:r w:rsidRPr="008932C8">
          <w:rPr>
            <w:rStyle w:val="Hipercze"/>
            <w:rFonts w:asciiTheme="minorHAnsi" w:hAnsiTheme="minorHAnsi" w:cstheme="minorHAnsi"/>
            <w:color w:val="0000FF"/>
          </w:rPr>
          <w:t>@hirszfeld.pl</w:t>
        </w:r>
      </w:hyperlink>
      <w:r w:rsidRPr="008932C8">
        <w:rPr>
          <w:rFonts w:asciiTheme="minorHAnsi" w:hAnsiTheme="minorHAnsi" w:cstheme="minorHAnsi"/>
        </w:rPr>
        <w:t xml:space="preserve"> (tytuł: Specjalista LI</w:t>
      </w:r>
      <w:r>
        <w:rPr>
          <w:rFonts w:asciiTheme="minorHAnsi" w:hAnsiTheme="minorHAnsi" w:cstheme="minorHAnsi"/>
        </w:rPr>
        <w:t xml:space="preserve"> </w:t>
      </w:r>
      <w:r w:rsidRPr="008932C8">
        <w:rPr>
          <w:rFonts w:asciiTheme="minorHAnsi" w:hAnsiTheme="minorHAnsi" w:cstheme="minorHAnsi"/>
        </w:rPr>
        <w:t>).</w:t>
      </w:r>
    </w:p>
    <w:p w14:paraId="1C02D78B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 xml:space="preserve">Wybrani kandydaci zostaną zaproszeni na osobistą rozmowę kwalifikacyjną. O terminie rozmowy wybrani kandydaci zostaną poinformowani drogą e-mailową.  </w:t>
      </w:r>
    </w:p>
    <w:p w14:paraId="3413A080" w14:textId="473FC927" w:rsidR="008932C8" w:rsidRPr="008932C8" w:rsidRDefault="008932C8" w:rsidP="008932C8">
      <w:pPr>
        <w:pStyle w:val="Akapitzlist"/>
        <w:numPr>
          <w:ilvl w:val="0"/>
          <w:numId w:val="11"/>
        </w:numPr>
        <w:spacing w:after="1" w:line="355" w:lineRule="auto"/>
        <w:rPr>
          <w:rFonts w:asciiTheme="minorHAnsi" w:hAnsiTheme="minorHAnsi" w:cstheme="minorHAnsi"/>
        </w:rPr>
      </w:pPr>
      <w:r w:rsidRPr="008932C8">
        <w:rPr>
          <w:rFonts w:asciiTheme="minorHAnsi" w:hAnsiTheme="minorHAnsi" w:cstheme="minorHAnsi"/>
        </w:rPr>
        <w:t xml:space="preserve">Rekrutacja jest otwarta do </w:t>
      </w:r>
      <w:r>
        <w:rPr>
          <w:rFonts w:asciiTheme="minorHAnsi" w:hAnsiTheme="minorHAnsi" w:cstheme="minorHAnsi"/>
        </w:rPr>
        <w:t>31</w:t>
      </w:r>
      <w:r w:rsidRPr="008932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07.2025</w:t>
      </w:r>
    </w:p>
    <w:p w14:paraId="70012065" w14:textId="77777777" w:rsidR="008932C8" w:rsidRPr="008932C8" w:rsidRDefault="008932C8" w:rsidP="008932C8">
      <w:pPr>
        <w:pStyle w:val="Akapitzlist"/>
        <w:keepNext/>
        <w:numPr>
          <w:ilvl w:val="0"/>
          <w:numId w:val="11"/>
        </w:numPr>
        <w:spacing w:before="240" w:after="60" w:line="240" w:lineRule="auto"/>
        <w:outlineLvl w:val="0"/>
        <w:rPr>
          <w:b/>
          <w:bCs/>
          <w:color w:val="auto"/>
          <w:kern w:val="32"/>
          <w:szCs w:val="24"/>
        </w:rPr>
      </w:pPr>
      <w:r w:rsidRPr="008932C8">
        <w:rPr>
          <w:b/>
          <w:bCs/>
          <w:color w:val="auto"/>
          <w:kern w:val="32"/>
          <w:szCs w:val="24"/>
        </w:rPr>
        <w:lastRenderedPageBreak/>
        <w:t>Klauzula informacyjna</w:t>
      </w:r>
    </w:p>
    <w:p w14:paraId="7644B0FC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44469BC6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63D2C7E1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eastAsia="OpenSans" w:hAnsi="Arial" w:cs="Arial"/>
          <w:color w:val="auto"/>
          <w:sz w:val="18"/>
          <w:szCs w:val="18"/>
        </w:rPr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6" w:history="1">
        <w:r w:rsidRPr="008932C8">
          <w:rPr>
            <w:rStyle w:val="Hipercze"/>
            <w:rFonts w:ascii="Arial" w:eastAsia="OpenSans" w:hAnsi="Arial" w:cs="Arial"/>
            <w:color w:val="0000FF"/>
            <w:sz w:val="18"/>
            <w:szCs w:val="18"/>
          </w:rPr>
          <w:t>iod@hirszfeld.pl</w:t>
        </w:r>
      </w:hyperlink>
      <w:r w:rsidRPr="008932C8">
        <w:rPr>
          <w:rFonts w:ascii="Arial" w:eastAsia="OpenSans" w:hAnsi="Arial" w:cs="Arial"/>
          <w:color w:val="auto"/>
          <w:sz w:val="18"/>
          <w:szCs w:val="18"/>
        </w:rPr>
        <w:t xml:space="preserve"> lub listownie na adres siedziby. </w:t>
      </w:r>
    </w:p>
    <w:p w14:paraId="284AF17C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5E1EE75B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629E6892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 xml:space="preserve">Dane osobowe zgromadzone w obecnym procesie rekrutacji będą przechowywane przez okres rekrutacji. </w:t>
      </w:r>
    </w:p>
    <w:p w14:paraId="721E930F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19FCA77A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0CB1C512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1AE1FD89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8932C8">
        <w:rPr>
          <w:rFonts w:ascii="Arial" w:hAnsi="Arial" w:cs="Arial"/>
          <w:color w:val="auto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6AC83ADF" w14:textId="77777777" w:rsidR="008932C8" w:rsidRPr="008932C8" w:rsidRDefault="008932C8" w:rsidP="008932C8">
      <w:pPr>
        <w:pStyle w:val="Akapitzlist"/>
        <w:numPr>
          <w:ilvl w:val="0"/>
          <w:numId w:val="11"/>
        </w:numPr>
        <w:spacing w:after="1" w:line="355" w:lineRule="auto"/>
        <w:rPr>
          <w:rFonts w:asciiTheme="minorHAnsi" w:hAnsiTheme="minorHAnsi" w:cstheme="minorHAnsi"/>
        </w:rPr>
      </w:pPr>
    </w:p>
    <w:p w14:paraId="1E876F81" w14:textId="77777777" w:rsidR="008932C8" w:rsidRDefault="008932C8" w:rsidP="008932C8">
      <w:pPr>
        <w:pStyle w:val="Akapitzlist"/>
        <w:numPr>
          <w:ilvl w:val="0"/>
          <w:numId w:val="11"/>
        </w:numPr>
        <w:spacing w:after="1" w:line="355" w:lineRule="auto"/>
        <w:jc w:val="both"/>
      </w:pPr>
    </w:p>
    <w:p w14:paraId="5E5CEBD3" w14:textId="77777777" w:rsidR="003405C5" w:rsidRDefault="003405C5" w:rsidP="003405C5">
      <w:pPr>
        <w:spacing w:after="1" w:line="357" w:lineRule="auto"/>
        <w:jc w:val="both"/>
      </w:pPr>
    </w:p>
    <w:sectPr w:rsidR="003405C5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C4A"/>
    <w:multiLevelType w:val="hybridMultilevel"/>
    <w:tmpl w:val="3C9C99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F631A4"/>
    <w:multiLevelType w:val="hybridMultilevel"/>
    <w:tmpl w:val="47A63A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9708B"/>
    <w:multiLevelType w:val="hybridMultilevel"/>
    <w:tmpl w:val="9934C54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ED00F38"/>
    <w:multiLevelType w:val="hybridMultilevel"/>
    <w:tmpl w:val="43707BC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057D8F"/>
    <w:multiLevelType w:val="hybridMultilevel"/>
    <w:tmpl w:val="332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02313"/>
    <w:multiLevelType w:val="hybridMultilevel"/>
    <w:tmpl w:val="7ED4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D113F"/>
    <w:multiLevelType w:val="hybridMultilevel"/>
    <w:tmpl w:val="9F6C94F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17954FA"/>
    <w:multiLevelType w:val="hybridMultilevel"/>
    <w:tmpl w:val="72E0798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A10065"/>
    <w:multiLevelType w:val="hybridMultilevel"/>
    <w:tmpl w:val="A2726FA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17D2"/>
    <w:multiLevelType w:val="hybridMultilevel"/>
    <w:tmpl w:val="14EA954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929ED"/>
    <w:rsid w:val="00304F11"/>
    <w:rsid w:val="003405C5"/>
    <w:rsid w:val="00411666"/>
    <w:rsid w:val="004B4065"/>
    <w:rsid w:val="004E43EE"/>
    <w:rsid w:val="008932C8"/>
    <w:rsid w:val="00917F82"/>
    <w:rsid w:val="00B94554"/>
    <w:rsid w:val="00CC3395"/>
    <w:rsid w:val="00D6625D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E36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C3395"/>
    <w:pPr>
      <w:ind w:left="720"/>
      <w:contextualSpacing/>
    </w:pPr>
  </w:style>
  <w:style w:type="paragraph" w:customStyle="1" w:styleId="Default">
    <w:name w:val="Default"/>
    <w:rsid w:val="00B94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93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irszfeld.pl" TargetMode="External"/><Relationship Id="rId5" Type="http://schemas.openxmlformats.org/officeDocument/2006/relationships/hyperlink" Target="mailto:ewa.jonczyk-matysi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Małgorzata Sachs</cp:lastModifiedBy>
  <cp:revision>2</cp:revision>
  <dcterms:created xsi:type="dcterms:W3CDTF">2025-07-24T08:22:00Z</dcterms:created>
  <dcterms:modified xsi:type="dcterms:W3CDTF">2025-07-24T08:22:00Z</dcterms:modified>
</cp:coreProperties>
</file>