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B0B14" w14:textId="77777777" w:rsidR="00BB5A24" w:rsidRDefault="00BB5A24" w:rsidP="00BB5A24">
      <w:pPr>
        <w:spacing w:after="240" w:line="250" w:lineRule="auto"/>
        <w:ind w:right="-45"/>
        <w:jc w:val="center"/>
      </w:pPr>
      <w:r>
        <w:t>OFERTA PRACY W RAMACH PROJEKTU</w:t>
      </w:r>
      <w:r>
        <w:br/>
        <w:t xml:space="preserve"> Agencji Badań Medycznych</w:t>
      </w:r>
      <w:r>
        <w:br/>
      </w:r>
      <w:bookmarkStart w:id="0" w:name="_Hlk204340999"/>
      <w:r>
        <w:t xml:space="preserve"> pt. „Opracowanie produktu leczniczego opartego o modyfikowane genetycznie limfocyty T dla terapii nawrotowych i opornych postaci szpiczaka </w:t>
      </w:r>
      <w:proofErr w:type="spellStart"/>
      <w:r>
        <w:t>plazmocytowego</w:t>
      </w:r>
      <w:proofErr w:type="spellEnd"/>
      <w:r>
        <w:t>: od produkcji wektora DNA z receptorem CAR po badania 1/11 fazy akronim B(e)CAME”</w:t>
      </w:r>
    </w:p>
    <w:bookmarkEnd w:id="0"/>
    <w:p w14:paraId="137298CA" w14:textId="1F64DFFD" w:rsidR="00BB5A24" w:rsidRDefault="00BB5A24" w:rsidP="00AE34CB">
      <w:pPr>
        <w:pStyle w:val="Akapitzlist"/>
        <w:numPr>
          <w:ilvl w:val="0"/>
          <w:numId w:val="32"/>
        </w:numPr>
        <w:spacing w:after="9" w:line="250" w:lineRule="auto"/>
      </w:pPr>
      <w:r>
        <w:t>Miejsce zatrudnienia i realizacji badań: Instytut Immunologii i Terapii Doświadczalnej im. Ludwika</w:t>
      </w:r>
      <w:r w:rsidR="00AE34CB">
        <w:t xml:space="preserve"> </w:t>
      </w:r>
      <w:r>
        <w:t xml:space="preserve">Hirszfelda PAN we Wrocławiu, Laboratorium </w:t>
      </w:r>
      <w:r w:rsidR="00C40410">
        <w:t>Biotechnologii</w:t>
      </w:r>
    </w:p>
    <w:p w14:paraId="2E5C3D00" w14:textId="77777777" w:rsidR="00BB5A24" w:rsidRPr="005A68B9" w:rsidRDefault="00BB5A24" w:rsidP="00AE34CB">
      <w:pPr>
        <w:pStyle w:val="Akapitzlist"/>
        <w:numPr>
          <w:ilvl w:val="0"/>
          <w:numId w:val="32"/>
        </w:numPr>
        <w:spacing w:after="9" w:line="250" w:lineRule="auto"/>
      </w:pPr>
      <w:r w:rsidRPr="005A68B9">
        <w:t>Okres udziału w projekcie: 24 miesięcy (od 1.</w:t>
      </w:r>
      <w:r>
        <w:t>10</w:t>
      </w:r>
      <w:r w:rsidRPr="005A68B9">
        <w:t>.2025)</w:t>
      </w:r>
    </w:p>
    <w:p w14:paraId="239CE4A5" w14:textId="67D07445" w:rsidR="00BB5A24" w:rsidRPr="005A68B9" w:rsidRDefault="00BB5A24" w:rsidP="00AE34CB">
      <w:pPr>
        <w:pStyle w:val="Akapitzlist"/>
        <w:numPr>
          <w:ilvl w:val="0"/>
          <w:numId w:val="32"/>
        </w:numPr>
        <w:spacing w:after="9" w:line="250" w:lineRule="auto"/>
      </w:pPr>
      <w:r>
        <w:t xml:space="preserve">Charakter udziału w projekcie: </w:t>
      </w:r>
      <w:bookmarkStart w:id="1" w:name="_Hlk204340977"/>
      <w:r>
        <w:t>specjalista inżynieryjno-techniczny, biolog molekularny</w:t>
      </w:r>
      <w:r w:rsidR="00753B36">
        <w:t>, „post-</w:t>
      </w:r>
      <w:proofErr w:type="spellStart"/>
      <w:r w:rsidR="00753B36">
        <w:t>doc</w:t>
      </w:r>
      <w:bookmarkEnd w:id="1"/>
      <w:proofErr w:type="spellEnd"/>
      <w:r w:rsidR="00753B36">
        <w:t xml:space="preserve"> </w:t>
      </w:r>
      <w:r>
        <w:t>(umowa o pracę)</w:t>
      </w:r>
    </w:p>
    <w:p w14:paraId="54FC57E5" w14:textId="11178CAA" w:rsidR="00BB5A24" w:rsidRPr="00AE34CB" w:rsidRDefault="00BB5A24" w:rsidP="00AE34CB">
      <w:pPr>
        <w:pStyle w:val="Akapitzlist"/>
        <w:numPr>
          <w:ilvl w:val="0"/>
          <w:numId w:val="32"/>
        </w:numPr>
        <w:spacing w:after="9" w:line="250" w:lineRule="auto"/>
        <w:jc w:val="both"/>
        <w:rPr>
          <w:sz w:val="26"/>
        </w:rPr>
      </w:pPr>
      <w:r w:rsidRPr="005A68B9">
        <w:t xml:space="preserve">Wynagrodzenie z projektu: </w:t>
      </w:r>
      <w:r w:rsidR="00776F18">
        <w:t>9800</w:t>
      </w:r>
      <w:r w:rsidRPr="005A68B9">
        <w:t xml:space="preserve"> zł/miesięcznie (łącznie z kosztami pracodawcy)</w:t>
      </w:r>
    </w:p>
    <w:p w14:paraId="6FC4D0BE" w14:textId="77777777" w:rsidR="00BB5A24" w:rsidRDefault="00BB5A24" w:rsidP="00BB5A24">
      <w:pPr>
        <w:spacing w:before="120" w:after="120" w:line="259" w:lineRule="auto"/>
        <w:ind w:left="22" w:hanging="11"/>
      </w:pPr>
      <w:r>
        <w:rPr>
          <w:sz w:val="26"/>
        </w:rPr>
        <w:t>Wymagania:</w:t>
      </w:r>
    </w:p>
    <w:p w14:paraId="6C890015" w14:textId="704BE260" w:rsidR="00BB5A24" w:rsidRDefault="00BB5A24" w:rsidP="00CC6209">
      <w:pPr>
        <w:numPr>
          <w:ilvl w:val="0"/>
          <w:numId w:val="29"/>
        </w:numPr>
        <w:spacing w:after="60" w:line="360" w:lineRule="auto"/>
        <w:ind w:left="799" w:right="312" w:hanging="357"/>
        <w:contextualSpacing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BB5D66B" wp14:editId="1792A836">
            <wp:simplePos x="0" y="0"/>
            <wp:positionH relativeFrom="page">
              <wp:posOffset>814070</wp:posOffset>
            </wp:positionH>
            <wp:positionV relativeFrom="page">
              <wp:posOffset>277495</wp:posOffset>
            </wp:positionV>
            <wp:extent cx="5166360" cy="1365885"/>
            <wp:effectExtent l="0" t="0" r="0" b="0"/>
            <wp:wrapTopAndBottom/>
            <wp:docPr id="12" name="Picture 13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stopień doktora nauk biologicznych, lub pokrewnych, </w:t>
      </w:r>
    </w:p>
    <w:p w14:paraId="5ED51798" w14:textId="77777777" w:rsidR="00BB5A24" w:rsidRDefault="00BB5A24" w:rsidP="00CC6209">
      <w:pPr>
        <w:numPr>
          <w:ilvl w:val="0"/>
          <w:numId w:val="29"/>
        </w:numPr>
        <w:spacing w:after="60" w:line="360" w:lineRule="auto"/>
        <w:ind w:left="799" w:right="312" w:hanging="357"/>
        <w:contextualSpacing/>
        <w:jc w:val="both"/>
      </w:pPr>
      <w:r>
        <w:t>co najmniej dwuletni staż po uzyskaniu doktoratu w projektach naukowych,</w:t>
      </w:r>
    </w:p>
    <w:p w14:paraId="2FF706B3" w14:textId="77777777" w:rsidR="00BB5A24" w:rsidRDefault="00BB5A24" w:rsidP="00CC6209">
      <w:pPr>
        <w:numPr>
          <w:ilvl w:val="0"/>
          <w:numId w:val="29"/>
        </w:numPr>
        <w:spacing w:after="60" w:line="360" w:lineRule="auto"/>
        <w:ind w:left="799" w:right="312" w:hanging="357"/>
        <w:contextualSpacing/>
        <w:jc w:val="both"/>
      </w:pPr>
      <w:r>
        <w:t xml:space="preserve">udokumentowana wiedza z zakresu biologii molekularnej, </w:t>
      </w:r>
    </w:p>
    <w:p w14:paraId="32C8CAC2" w14:textId="77777777" w:rsidR="00BB5A24" w:rsidRDefault="00BB5A24" w:rsidP="00CC6209">
      <w:pPr>
        <w:numPr>
          <w:ilvl w:val="0"/>
          <w:numId w:val="29"/>
        </w:numPr>
        <w:spacing w:after="60" w:line="360" w:lineRule="auto"/>
        <w:ind w:left="799" w:right="312" w:hanging="357"/>
        <w:contextualSpacing/>
        <w:jc w:val="both"/>
      </w:pPr>
      <w:r>
        <w:t>umiejętności praktyczne pracy metodami biologii molekularnej i metodami  z zakresu mikrobiologii, w tym praktyka w stosowaniu różnych metod modyfikacji genetycznych.</w:t>
      </w:r>
    </w:p>
    <w:p w14:paraId="5C174420" w14:textId="77777777" w:rsidR="00BB5A24" w:rsidRDefault="00BB5A24" w:rsidP="00CC6209">
      <w:pPr>
        <w:numPr>
          <w:ilvl w:val="0"/>
          <w:numId w:val="29"/>
        </w:numPr>
        <w:spacing w:after="60" w:line="360" w:lineRule="auto"/>
        <w:ind w:left="799" w:right="312" w:hanging="357"/>
        <w:contextualSpacing/>
        <w:jc w:val="both"/>
      </w:pPr>
      <w:r>
        <w:t>umiejętności posługiwania się oprogramowaniem i bazami danych w pracy biologa molekularnego</w:t>
      </w:r>
    </w:p>
    <w:p w14:paraId="039D5CB1" w14:textId="77777777" w:rsidR="00BB5A24" w:rsidRDefault="00BB5A24" w:rsidP="00CC6209">
      <w:pPr>
        <w:numPr>
          <w:ilvl w:val="0"/>
          <w:numId w:val="29"/>
        </w:numPr>
        <w:spacing w:after="60" w:line="360" w:lineRule="auto"/>
        <w:ind w:left="799" w:right="312" w:hanging="357"/>
        <w:contextualSpacing/>
        <w:jc w:val="both"/>
      </w:pPr>
      <w:r>
        <w:t>umiejętności posługiwania się danymi sekwencyjnymi z sekwencjonowania wysokoprzepustowego</w:t>
      </w:r>
    </w:p>
    <w:p w14:paraId="46F99657" w14:textId="77777777" w:rsidR="00BB5A24" w:rsidRDefault="00BB5A24" w:rsidP="00CC6209">
      <w:pPr>
        <w:numPr>
          <w:ilvl w:val="0"/>
          <w:numId w:val="29"/>
        </w:numPr>
        <w:spacing w:after="60" w:line="360" w:lineRule="auto"/>
        <w:ind w:left="799" w:right="312" w:hanging="357"/>
        <w:contextualSpacing/>
        <w:jc w:val="both"/>
      </w:pPr>
      <w:r>
        <w:t>wysoka motywacja do samodzielnej pracy badawczej,</w:t>
      </w:r>
    </w:p>
    <w:p w14:paraId="70096F9A" w14:textId="6B621D86" w:rsidR="00BB5A24" w:rsidRDefault="00BB5A24" w:rsidP="00CC6209">
      <w:pPr>
        <w:numPr>
          <w:ilvl w:val="0"/>
          <w:numId w:val="29"/>
        </w:numPr>
        <w:spacing w:after="60" w:line="360" w:lineRule="auto"/>
        <w:ind w:left="799" w:right="312" w:hanging="357"/>
        <w:contextualSpacing/>
        <w:jc w:val="both"/>
      </w:pPr>
      <w:r w:rsidRPr="0067734D">
        <w:rPr>
          <w:noProof/>
        </w:rPr>
        <w:drawing>
          <wp:inline distT="0" distB="0" distL="0" distR="0" wp14:anchorId="19EFB3EF" wp14:editId="24083EE8">
            <wp:extent cx="7620" cy="7620"/>
            <wp:effectExtent l="0" t="0" r="0" b="0"/>
            <wp:docPr id="9" name="Picture 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odpowiedzialność za powierzone zadania, </w:t>
      </w:r>
    </w:p>
    <w:p w14:paraId="350B6BA5" w14:textId="77777777" w:rsidR="00BB5A24" w:rsidRDefault="00BB5A24" w:rsidP="00CC6209">
      <w:pPr>
        <w:numPr>
          <w:ilvl w:val="0"/>
          <w:numId w:val="29"/>
        </w:numPr>
        <w:spacing w:after="60" w:line="360" w:lineRule="auto"/>
        <w:ind w:left="799" w:right="312" w:hanging="357"/>
        <w:contextualSpacing/>
        <w:jc w:val="both"/>
      </w:pPr>
      <w:r>
        <w:t>umiejętność pracy w zespole.</w:t>
      </w:r>
    </w:p>
    <w:p w14:paraId="122D66CC" w14:textId="77777777" w:rsidR="00BB5A24" w:rsidRDefault="00BB5A24" w:rsidP="00BB5A24">
      <w:pPr>
        <w:spacing w:before="120" w:after="120" w:line="259" w:lineRule="auto"/>
        <w:ind w:left="96" w:hanging="11"/>
      </w:pPr>
      <w:r>
        <w:rPr>
          <w:sz w:val="26"/>
        </w:rPr>
        <w:t>Dodatkowe atuty:</w:t>
      </w:r>
    </w:p>
    <w:p w14:paraId="72CD4904" w14:textId="77777777" w:rsidR="00BB5A24" w:rsidRDefault="00BB5A24" w:rsidP="00BB5A24">
      <w:pPr>
        <w:pStyle w:val="Akapitzlist"/>
        <w:numPr>
          <w:ilvl w:val="0"/>
          <w:numId w:val="28"/>
        </w:numPr>
        <w:spacing w:after="34" w:line="286" w:lineRule="auto"/>
        <w:ind w:right="312"/>
        <w:contextualSpacing/>
        <w:jc w:val="both"/>
      </w:pPr>
      <w:r>
        <w:t xml:space="preserve">pierwsze autorstwo/rola autora korespondencyjnego w opublikowanych artykułach, </w:t>
      </w:r>
    </w:p>
    <w:p w14:paraId="48772566" w14:textId="77777777" w:rsidR="00BB5A24" w:rsidRDefault="00BB5A24" w:rsidP="00BB5A24">
      <w:pPr>
        <w:pStyle w:val="Akapitzlist"/>
        <w:numPr>
          <w:ilvl w:val="0"/>
          <w:numId w:val="28"/>
        </w:numPr>
        <w:spacing w:after="613" w:line="230" w:lineRule="auto"/>
        <w:ind w:right="312"/>
        <w:contextualSpacing/>
        <w:jc w:val="both"/>
      </w:pPr>
      <w:r>
        <w:t>istotny wkład w realizację projektów naukowych — przynajmniej wykonawstwo w grantach,</w:t>
      </w:r>
    </w:p>
    <w:p w14:paraId="6F040CD1" w14:textId="77777777" w:rsidR="00AE34CB" w:rsidRDefault="00AE34CB" w:rsidP="00AE34CB">
      <w:pPr>
        <w:pStyle w:val="Akapitzlist"/>
        <w:numPr>
          <w:ilvl w:val="0"/>
          <w:numId w:val="28"/>
        </w:numPr>
        <w:spacing w:after="240" w:line="230" w:lineRule="auto"/>
        <w:ind w:left="805" w:right="312" w:hanging="357"/>
        <w:contextualSpacing/>
        <w:jc w:val="both"/>
      </w:pPr>
      <w:r>
        <w:t>znajomosć zagadnieńnaukowych i technik badawczych stosowanych w Laboratorium Biotechnologii</w:t>
      </w:r>
    </w:p>
    <w:p w14:paraId="1DE29924" w14:textId="1338A5C5" w:rsidR="00BB5A24" w:rsidRDefault="00BB5A24" w:rsidP="00BB5A24">
      <w:pPr>
        <w:pStyle w:val="Akapitzlist"/>
        <w:numPr>
          <w:ilvl w:val="0"/>
          <w:numId w:val="28"/>
        </w:numPr>
        <w:spacing w:after="240" w:line="230" w:lineRule="auto"/>
        <w:ind w:left="805" w:right="312" w:hanging="357"/>
        <w:contextualSpacing/>
        <w:jc w:val="both"/>
      </w:pPr>
      <w:r>
        <w:t>umiejętności analizy danych omicznych,</w:t>
      </w:r>
    </w:p>
    <w:p w14:paraId="1919C0D0" w14:textId="77777777" w:rsidR="00BB5A24" w:rsidRDefault="00BB5A24" w:rsidP="00BB5A24">
      <w:pPr>
        <w:spacing w:after="158" w:line="259" w:lineRule="auto"/>
        <w:ind w:left="96"/>
      </w:pPr>
      <w:r>
        <w:rPr>
          <w:sz w:val="26"/>
        </w:rPr>
        <w:t>Opis zadań w projekcie:</w:t>
      </w:r>
    </w:p>
    <w:p w14:paraId="0C06B106" w14:textId="77777777" w:rsidR="00BB5A24" w:rsidRDefault="00BB5A24" w:rsidP="00BB5A24">
      <w:pPr>
        <w:spacing w:after="306"/>
        <w:ind w:left="115" w:right="235" w:firstLine="720"/>
      </w:pPr>
      <w:r>
        <w:lastRenderedPageBreak/>
        <w:t xml:space="preserve">Głównym celem projektu jest opracowanie terapii komórkowej CAR-T w leczeniu szpiczaka </w:t>
      </w:r>
      <w:proofErr w:type="spellStart"/>
      <w:r>
        <w:t>plazmocytowego</w:t>
      </w:r>
      <w:proofErr w:type="spellEnd"/>
      <w:r>
        <w:t xml:space="preserve"> (szpiczaka mnogiego,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myeloma</w:t>
      </w:r>
      <w:proofErr w:type="spellEnd"/>
      <w:r>
        <w:t>, MM). Projekt ten zakłada badania przemysłowe i badania przedkliniczne fazy 1/11. W ramach etatu biologa molekularnego celem jest tworzenie i namnażanie konstruktów plazmidowych niosących antygeny stosowane w terapii.</w:t>
      </w:r>
    </w:p>
    <w:p w14:paraId="77C1F543" w14:textId="77777777" w:rsidR="00BB5A24" w:rsidRDefault="00BB5A24" w:rsidP="00BB5A24">
      <w:pPr>
        <w:spacing w:after="158" w:line="259" w:lineRule="auto"/>
      </w:pPr>
      <w:r>
        <w:rPr>
          <w:sz w:val="26"/>
        </w:rPr>
        <w:t>Zgłoszenie powinno zawierać następujące dokumenty:</w:t>
      </w:r>
    </w:p>
    <w:p w14:paraId="40EE1475" w14:textId="77777777" w:rsidR="00731677" w:rsidRDefault="00BB5A24" w:rsidP="00731677">
      <w:pPr>
        <w:pStyle w:val="Akapitzlist"/>
        <w:numPr>
          <w:ilvl w:val="0"/>
          <w:numId w:val="33"/>
        </w:numPr>
        <w:spacing w:line="228" w:lineRule="auto"/>
        <w:ind w:left="805" w:right="312" w:hanging="357"/>
        <w:jc w:val="both"/>
      </w:pPr>
      <w:r>
        <w:t>list motywacyjny,</w:t>
      </w:r>
    </w:p>
    <w:p w14:paraId="22F9D44C" w14:textId="60676A6C" w:rsidR="00731677" w:rsidRDefault="00BB5A24" w:rsidP="00731677">
      <w:pPr>
        <w:pStyle w:val="Akapitzlist"/>
        <w:numPr>
          <w:ilvl w:val="0"/>
          <w:numId w:val="33"/>
        </w:numPr>
        <w:spacing w:line="228" w:lineRule="auto"/>
        <w:ind w:left="805" w:right="312" w:hanging="357"/>
        <w:jc w:val="both"/>
      </w:pPr>
      <w:r>
        <w:t>życiorys zawodowy,</w:t>
      </w:r>
    </w:p>
    <w:p w14:paraId="1ED0F406" w14:textId="76CB30EA" w:rsidR="00731677" w:rsidRDefault="00BB5A24" w:rsidP="00731677">
      <w:pPr>
        <w:pStyle w:val="Akapitzlist"/>
        <w:numPr>
          <w:ilvl w:val="0"/>
          <w:numId w:val="33"/>
        </w:numPr>
        <w:spacing w:line="228" w:lineRule="auto"/>
        <w:ind w:left="805" w:right="312" w:hanging="357"/>
        <w:jc w:val="both"/>
      </w:pPr>
      <w:r>
        <w:t>opis doświadczenia naukowego,</w:t>
      </w:r>
    </w:p>
    <w:p w14:paraId="75A42BD7" w14:textId="2F72C11E" w:rsidR="00731677" w:rsidRDefault="00BB5A24" w:rsidP="00731677">
      <w:pPr>
        <w:pStyle w:val="Akapitzlist"/>
        <w:numPr>
          <w:ilvl w:val="0"/>
          <w:numId w:val="33"/>
        </w:numPr>
        <w:spacing w:line="228" w:lineRule="auto"/>
        <w:ind w:left="805" w:right="312" w:hanging="357"/>
        <w:jc w:val="both"/>
      </w:pPr>
      <w:r>
        <w:t>listę dotychczasowych osiągnięć naukowych (publikacji, zgłoszeń konferencyjnych, udziału w projektach badawczych, patentów, itp.),</w:t>
      </w:r>
    </w:p>
    <w:p w14:paraId="542DA978" w14:textId="19760D9C" w:rsidR="00731677" w:rsidRDefault="00BB5A24" w:rsidP="00731677">
      <w:pPr>
        <w:pStyle w:val="Akapitzlist"/>
        <w:numPr>
          <w:ilvl w:val="0"/>
          <w:numId w:val="33"/>
        </w:numPr>
        <w:spacing w:line="228" w:lineRule="auto"/>
        <w:ind w:left="805" w:right="312" w:hanging="357"/>
        <w:jc w:val="both"/>
      </w:pPr>
      <w:r>
        <w:t>odpis dyplomu poświadczającego uzyskanie stopnia doktora (lub oświadczenie o planowanym terminie obrony, przy czym warunkiem zatrudnienia w projekcie jest posiadanie stopnia doktora w dniu podpisania umowy o pracę),</w:t>
      </w:r>
    </w:p>
    <w:p w14:paraId="66EB137C" w14:textId="7E0A4F43" w:rsidR="00BB5A24" w:rsidRDefault="00BB5A24" w:rsidP="00731677">
      <w:pPr>
        <w:pStyle w:val="Akapitzlist"/>
        <w:numPr>
          <w:ilvl w:val="0"/>
          <w:numId w:val="33"/>
        </w:numPr>
        <w:spacing w:line="228" w:lineRule="auto"/>
        <w:ind w:left="805" w:right="312" w:hanging="357"/>
        <w:jc w:val="both"/>
      </w:pPr>
      <w:r>
        <w:t>listy rekomendacyjne lub dane osób, które mogą takie listy przedstawić.</w:t>
      </w:r>
    </w:p>
    <w:p w14:paraId="6C8FC5B5" w14:textId="3B8B2306" w:rsidR="00731677" w:rsidRDefault="00731677" w:rsidP="00731677">
      <w:pPr>
        <w:spacing w:line="228" w:lineRule="auto"/>
        <w:ind w:right="312"/>
        <w:jc w:val="both"/>
      </w:pPr>
    </w:p>
    <w:p w14:paraId="63CB8255" w14:textId="77777777" w:rsidR="00731677" w:rsidRDefault="00731677" w:rsidP="00731677">
      <w:pPr>
        <w:spacing w:line="228" w:lineRule="auto"/>
        <w:ind w:right="312"/>
        <w:jc w:val="both"/>
      </w:pPr>
      <w:bookmarkStart w:id="2" w:name="_GoBack"/>
      <w:bookmarkEnd w:id="2"/>
    </w:p>
    <w:p w14:paraId="63575788" w14:textId="394EE183" w:rsidR="00BB5A24" w:rsidRDefault="00BB5A24" w:rsidP="00BB5A24">
      <w:pPr>
        <w:spacing w:after="316" w:line="228" w:lineRule="auto"/>
        <w:ind w:left="86" w:right="312"/>
        <w:jc w:val="both"/>
      </w:pPr>
      <w:r>
        <w:t>Z</w:t>
      </w:r>
      <w:r>
        <w:t xml:space="preserve">głoszenia zawierające komplet dokumentów powinny zostać dostarczone do dnia </w:t>
      </w:r>
      <w:r w:rsidR="00753B36">
        <w:br/>
      </w:r>
      <w:r>
        <w:t>20 sierpnia 202</w:t>
      </w:r>
      <w:r w:rsidR="00753B36">
        <w:t>5</w:t>
      </w:r>
      <w:r>
        <w:t xml:space="preserve"> roku do godz. 10:00 pocztą elektroniczną na adres kierownika Laboratorium Biotechnologii dr hab. Krzysztofa Pawlika, prof. </w:t>
      </w:r>
      <w:proofErr w:type="spellStart"/>
      <w:r>
        <w:t>IlTD</w:t>
      </w:r>
      <w:proofErr w:type="spellEnd"/>
      <w:r>
        <w:t xml:space="preserve"> PAN </w:t>
      </w:r>
      <w:r>
        <w:rPr>
          <w:u w:val="single" w:color="000000"/>
        </w:rPr>
        <w:t>krzysztof.pawlik@hirszfeld.pl</w:t>
      </w:r>
      <w:r>
        <w:t xml:space="preserve"> (tytuł: CAR-T Post-</w:t>
      </w:r>
      <w:proofErr w:type="spellStart"/>
      <w:r>
        <w:t>Doc</w:t>
      </w:r>
      <w:proofErr w:type="spellEnd"/>
      <w:r>
        <w:t>). Specjalista zostanie wyłoniony w drodze konkursu. Wybrani kandydaci zostaną zaproszeni na rozmowę kwalifikacyjną (osobiście lub on-line).</w:t>
      </w:r>
    </w:p>
    <w:p w14:paraId="28C5F44B" w14:textId="49F1D9DB" w:rsidR="00BB5A24" w:rsidRDefault="00BB5A24" w:rsidP="00BB5A24">
      <w:pPr>
        <w:spacing w:after="316" w:line="228" w:lineRule="auto"/>
        <w:ind w:left="86" w:right="312"/>
        <w:jc w:val="both"/>
      </w:pPr>
      <w:r>
        <w:t>Rozstrzygnięcie konkursu nastąpi do dnia 10 września 2025 r. Rozpoczęcie pracy w projekcie planowane jest od dnia 1 października 2025 r. Komisja zastrzega sobie prawo do nie wybrania żadnego z kandydatów w drodze konkursu. W takim przypadku konkurs zostanie ogłoszony ponownie.</w:t>
      </w:r>
    </w:p>
    <w:p w14:paraId="5E3F80C5" w14:textId="79528B13" w:rsidR="00753B36" w:rsidRDefault="00753B36" w:rsidP="00BB5A24">
      <w:pPr>
        <w:spacing w:after="316" w:line="228" w:lineRule="auto"/>
        <w:ind w:left="86" w:right="312"/>
        <w:jc w:val="both"/>
      </w:pPr>
      <w:r>
        <w:t>KLAUZULA RODO;</w:t>
      </w:r>
    </w:p>
    <w:p w14:paraId="4D39ACB3" w14:textId="77777777" w:rsidR="00BB5A24" w:rsidRDefault="00BB5A24" w:rsidP="00CC6209">
      <w:pPr>
        <w:numPr>
          <w:ilvl w:val="0"/>
          <w:numId w:val="30"/>
        </w:numPr>
        <w:spacing w:after="100" w:afterAutospacing="1" w:line="230" w:lineRule="auto"/>
        <w:ind w:left="284" w:right="137" w:hanging="284"/>
        <w:jc w:val="both"/>
      </w:pPr>
      <w:r>
        <w:t xml:space="preserve">W związku z ogłoszeniem dotyczącym realizacji projektu Opracowanie produktu leczniczego opartego o modyfikowane genetycznie limfocyty T dla terapii nawrotowych i opornych postaci szpiczaka </w:t>
      </w:r>
      <w:proofErr w:type="spellStart"/>
      <w:r>
        <w:t>plazmocytowego</w:t>
      </w:r>
      <w:proofErr w:type="spellEnd"/>
      <w:r>
        <w:t>: od produkcji wektora DNA z receptorem CAR po badania 1/11 fazy akronim B(e)CAME w celu zawarcia umowy o pracę:</w:t>
      </w:r>
      <w:r>
        <w:t xml:space="preserve"> </w:t>
      </w:r>
      <w:r>
        <w:t>INSTYTUT IMMUNOLOGII I TERAPII DOŚWIADCZALNEJ POLSKIEJ AKADEMII NAUK WE WROCŁAWIU Ul. R. Weigla 12, 53-114 Wrocław</w:t>
      </w:r>
      <w:r>
        <w:t xml:space="preserve"> </w:t>
      </w:r>
      <w:r>
        <w:t>informuje, że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dalej RODO) jest Administratorem danych.</w:t>
      </w:r>
    </w:p>
    <w:p w14:paraId="38A3257F" w14:textId="77777777" w:rsidR="00BB5A24" w:rsidRDefault="00BB5A24" w:rsidP="00CC6209">
      <w:pPr>
        <w:numPr>
          <w:ilvl w:val="0"/>
          <w:numId w:val="30"/>
        </w:numPr>
        <w:spacing w:after="100" w:afterAutospacing="1" w:line="228" w:lineRule="auto"/>
        <w:ind w:left="284" w:right="326" w:hanging="284"/>
        <w:jc w:val="both"/>
      </w:pPr>
      <w:r>
        <w:t>Dane osobowe będą przetwarzane na podstawie:</w:t>
      </w:r>
      <w:r>
        <w:t xml:space="preserve"> </w:t>
      </w:r>
      <w:r>
        <w:t>- art. 6 ust. 1 lit. b, c i e, RODO w celach związanych z zawarciem umowy o pracę, dotyczącej realizacji projektu NCN UMO-</w:t>
      </w:r>
      <w:r>
        <w:lastRenderedPageBreak/>
        <w:t>2020/39/D/NZ5/02011, jej zabezpieczenia, obsługi oraz ewentualnym dochodzeniem lub odpieraniem roszczeń z niej wynikających.</w:t>
      </w:r>
    </w:p>
    <w:p w14:paraId="65E24423" w14:textId="77777777" w:rsidR="00BB5A24" w:rsidRDefault="00BB5A24" w:rsidP="00CC6209">
      <w:pPr>
        <w:numPr>
          <w:ilvl w:val="0"/>
          <w:numId w:val="31"/>
        </w:numPr>
        <w:spacing w:after="100" w:afterAutospacing="1" w:line="228" w:lineRule="auto"/>
        <w:ind w:left="284" w:right="216" w:hanging="284"/>
        <w:jc w:val="both"/>
      </w:pPr>
      <w:r>
        <w:t>Dane osobowe drugiej Strony mogą być przekazywane podmiotom przetwarzającym dane osobowe, w tym m.in. obsługującym systemy informatyczne wykorzystywane na potrzeby realizacji umowy, świadczących usługi archiwizacyjne, prawne, przy czym takie podmioty przetwarzają dane na podstawie stosownej umowy powierzenia i wyłącznie zgodnie z jej poleceniami. Dane mogą być także udostępniane podmiotom uprawnionym na podstawie prawa, w tym organom administracji skarbowej.</w:t>
      </w:r>
    </w:p>
    <w:p w14:paraId="345CEC1A" w14:textId="77777777" w:rsidR="00BB5A24" w:rsidRDefault="00BB5A24" w:rsidP="00CC6209">
      <w:pPr>
        <w:numPr>
          <w:ilvl w:val="0"/>
          <w:numId w:val="31"/>
        </w:numPr>
        <w:spacing w:after="100" w:afterAutospacing="1" w:line="228" w:lineRule="auto"/>
        <w:ind w:left="284" w:right="216" w:hanging="284"/>
        <w:jc w:val="both"/>
      </w:pPr>
      <w:r>
        <w:t>Dane osób, które złożą ofertę, przetwarzane będą przez czas trwania ogłoszenia, a po jego zakończeniu zostaną zniszczone.</w:t>
      </w:r>
    </w:p>
    <w:p w14:paraId="6BDA5ECF" w14:textId="77777777" w:rsidR="00BB5A24" w:rsidRDefault="00BB5A24" w:rsidP="00CC6209">
      <w:pPr>
        <w:numPr>
          <w:ilvl w:val="0"/>
          <w:numId w:val="31"/>
        </w:numPr>
        <w:spacing w:after="100" w:afterAutospacing="1" w:line="228" w:lineRule="auto"/>
        <w:ind w:left="284" w:right="216" w:hanging="284"/>
        <w:jc w:val="both"/>
      </w:pPr>
      <w:r>
        <w:t>Dane osoby, z którą zostanie podpisana umowa o pracę w projekcie, przetwarzane będą przez czas realizacji tej umowy, a po jej zakończeniu przez czas związany z wygaśnięciem roszczeń związanych z umową oraz przez czas określony przepisami podatkowymi i przepisami dotyczącymi sprawozdawczości finansowej.</w:t>
      </w:r>
    </w:p>
    <w:p w14:paraId="33742256" w14:textId="77777777" w:rsidR="00BB5A24" w:rsidRDefault="00BB5A24" w:rsidP="00CC6209">
      <w:pPr>
        <w:numPr>
          <w:ilvl w:val="0"/>
          <w:numId w:val="31"/>
        </w:numPr>
        <w:spacing w:after="100" w:afterAutospacing="1" w:line="228" w:lineRule="auto"/>
        <w:ind w:left="284" w:right="216" w:hanging="284"/>
        <w:jc w:val="both"/>
      </w:pPr>
      <w:r>
        <w:t>Podanie danych osobowych jest dobrowolne, ale niezbędne do zawarcia umowy i wywiązania się Zamawiającego z obowiązków płatnika. Konsekwencją odmowy podania danych osobowych będzie brak możliwości zawarcia umowy.</w:t>
      </w:r>
    </w:p>
    <w:p w14:paraId="09560FE4" w14:textId="7A2EE4E5" w:rsidR="00BB5A24" w:rsidRDefault="00BB5A24" w:rsidP="00CC6209">
      <w:pPr>
        <w:numPr>
          <w:ilvl w:val="0"/>
          <w:numId w:val="31"/>
        </w:numPr>
        <w:spacing w:after="100" w:afterAutospacing="1" w:line="228" w:lineRule="auto"/>
        <w:ind w:left="284" w:right="216" w:hanging="284"/>
        <w:jc w:val="both"/>
      </w:pPr>
      <w:r>
        <w:t xml:space="preserve">Wykonawca ma prawo dostępu do treści swoich danych oraz prawo ich sprostowania, usunięcia, ograniczenia przetwarzania oraz prawo wniesienia sprzeciwu w przypadku kiedy nie zachodzą już </w:t>
      </w:r>
      <w:r w:rsidRPr="0067734D">
        <w:rPr>
          <w:noProof/>
        </w:rPr>
        <w:drawing>
          <wp:inline distT="0" distB="0" distL="0" distR="0" wp14:anchorId="1B730030" wp14:editId="02AE7799">
            <wp:extent cx="7620" cy="7620"/>
            <wp:effectExtent l="0" t="0" r="0" b="0"/>
            <wp:docPr id="24" name="Picture 7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przesłanki prawne do przetwarzania jej danych osobowych.</w:t>
      </w:r>
    </w:p>
    <w:p w14:paraId="45AC5EB7" w14:textId="77777777" w:rsidR="00BB5A24" w:rsidRDefault="00BB5A24" w:rsidP="00CC6209">
      <w:pPr>
        <w:numPr>
          <w:ilvl w:val="0"/>
          <w:numId w:val="31"/>
        </w:numPr>
        <w:spacing w:after="100" w:afterAutospacing="1" w:line="228" w:lineRule="auto"/>
        <w:ind w:left="284" w:right="216" w:hanging="284"/>
        <w:jc w:val="both"/>
      </w:pPr>
      <w:r>
        <w:t>Każda osoba ma również prawo wniesienia skargi do Prezesa Urzędu Ochrony Danych Osobowych.</w:t>
      </w:r>
    </w:p>
    <w:p w14:paraId="00BA77DD" w14:textId="62A8BB9B" w:rsidR="00BB5A24" w:rsidRDefault="00BB5A24" w:rsidP="00CC6209">
      <w:pPr>
        <w:numPr>
          <w:ilvl w:val="0"/>
          <w:numId w:val="31"/>
        </w:numPr>
        <w:spacing w:after="100" w:afterAutospacing="1" w:line="228" w:lineRule="auto"/>
        <w:ind w:left="284" w:right="216" w:hanging="284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5DAE909" wp14:editId="30A26FD3">
            <wp:simplePos x="0" y="0"/>
            <wp:positionH relativeFrom="page">
              <wp:posOffset>365760</wp:posOffset>
            </wp:positionH>
            <wp:positionV relativeFrom="page">
              <wp:posOffset>3823335</wp:posOffset>
            </wp:positionV>
            <wp:extent cx="3175" cy="3175"/>
            <wp:effectExtent l="0" t="0" r="0" b="0"/>
            <wp:wrapSquare wrapText="bothSides"/>
            <wp:docPr id="11" name="Picture 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5A2ACF91" wp14:editId="589F1051">
            <wp:simplePos x="0" y="0"/>
            <wp:positionH relativeFrom="page">
              <wp:posOffset>374650</wp:posOffset>
            </wp:positionH>
            <wp:positionV relativeFrom="page">
              <wp:posOffset>3832225</wp:posOffset>
            </wp:positionV>
            <wp:extent cx="6350" cy="12065"/>
            <wp:effectExtent l="0" t="0" r="0" b="0"/>
            <wp:wrapSquare wrapText="bothSides"/>
            <wp:docPr id="10" name="Picture 7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Dane osobowe nie będą profilowane i nie będą służyły zautomatyzowanemu podejmowaniu decyzji.</w:t>
      </w:r>
    </w:p>
    <w:p w14:paraId="0C95038C" w14:textId="77777777" w:rsidR="00BB5A24" w:rsidRDefault="00BB5A24" w:rsidP="00CC6209">
      <w:pPr>
        <w:spacing w:after="100" w:afterAutospacing="1"/>
        <w:ind w:left="284" w:right="176" w:hanging="284"/>
      </w:pPr>
      <w:r>
        <w:t xml:space="preserve">10.W sprawach dotyczących przetwarzania danych osobowych osoby, których dane dotyczą, mogą kontaktować się z wyznaczonym u Administratora Inspektorem Ochrony Danych, pisząc na adres email: </w:t>
      </w:r>
      <w:r>
        <w:rPr>
          <w:u w:val="single" w:color="000000"/>
        </w:rPr>
        <w:t>iod@hirszfeld.pl</w:t>
      </w:r>
      <w:r>
        <w:t xml:space="preserve"> lub adres siedziby wskazany w punkcie 1.</w:t>
      </w:r>
    </w:p>
    <w:sectPr w:rsidR="00BB5A24" w:rsidSect="008A45A6">
      <w:headerReference w:type="default" r:id="rId15"/>
      <w:footerReference w:type="default" r:id="rId16"/>
      <w:pgSz w:w="11906" w:h="16838"/>
      <w:pgMar w:top="1168" w:right="1416" w:bottom="1417" w:left="1276" w:header="540" w:footer="38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05780" w14:textId="77777777" w:rsidR="00F45E49" w:rsidRDefault="00F45E49">
      <w:r>
        <w:separator/>
      </w:r>
    </w:p>
  </w:endnote>
  <w:endnote w:type="continuationSeparator" w:id="0">
    <w:p w14:paraId="5394ADA3" w14:textId="77777777" w:rsidR="00F45E49" w:rsidRDefault="00F4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1734F" w14:textId="78CEA81F" w:rsidR="00E04C69" w:rsidRDefault="00BB5A24" w:rsidP="00B23515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968CD4" wp14:editId="56F7BB06">
              <wp:simplePos x="0" y="0"/>
              <wp:positionH relativeFrom="column">
                <wp:posOffset>-228600</wp:posOffset>
              </wp:positionH>
              <wp:positionV relativeFrom="paragraph">
                <wp:posOffset>21590</wp:posOffset>
              </wp:positionV>
              <wp:extent cx="6400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E5CDEF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7pt" to="48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x+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EWKtMbVwCgUjsbcqNn9WK2mn51SOmqJerAo8LXi4GwGJE8hISFM8C/7z9pBhhy9DqW6dzY&#10;LlBCAdA5unEZ3OBnjyhszvI0nadgGr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"/>
          </w:pict>
        </mc:Fallback>
      </mc:AlternateContent>
    </w:r>
  </w:p>
  <w:p w14:paraId="0AB157B3" w14:textId="77777777" w:rsidR="00E04C69" w:rsidRDefault="00E04C69" w:rsidP="00B23515">
    <w:pPr>
      <w:pStyle w:val="Stopka"/>
      <w:jc w:val="center"/>
    </w:pPr>
    <w:r>
      <w:object w:dxaOrig="8640" w:dyaOrig="2157" w14:anchorId="0DA57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6.4pt;height:33pt">
          <v:imagedata r:id="rId1" o:title=""/>
        </v:shape>
        <o:OLEObject Type="Embed" ProgID="Unknown" ShapeID="_x0000_i1026" DrawAspect="Content" ObjectID="_1814956401" r:id="rId2"/>
      </w:object>
    </w:r>
  </w:p>
  <w:p w14:paraId="507E11C4" w14:textId="77777777" w:rsidR="00E04C69" w:rsidRPr="00B23515" w:rsidRDefault="00E04C69" w:rsidP="00E04C69">
    <w:pPr>
      <w:pStyle w:val="Stopka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Krajowy Naukowy</w:t>
    </w:r>
    <w:r w:rsidRPr="00B23515">
      <w:rPr>
        <w:color w:val="808080"/>
        <w:sz w:val="16"/>
        <w:szCs w:val="16"/>
      </w:rPr>
      <w:t xml:space="preserve"> Ośrod</w:t>
    </w:r>
    <w:r>
      <w:rPr>
        <w:color w:val="808080"/>
        <w:sz w:val="16"/>
        <w:szCs w:val="16"/>
      </w:rPr>
      <w:t>ek Wiodący</w:t>
    </w:r>
    <w:r w:rsidRPr="00B23515">
      <w:rPr>
        <w:color w:val="808080"/>
        <w:sz w:val="16"/>
        <w:szCs w:val="16"/>
      </w:rPr>
      <w:t xml:space="preserve"> (KNOW) </w:t>
    </w:r>
    <w:r w:rsidR="00775106" w:rsidRPr="00B23515">
      <w:rPr>
        <w:color w:val="808080"/>
        <w:sz w:val="16"/>
        <w:szCs w:val="16"/>
      </w:rPr>
      <w:t>Wrocł</w:t>
    </w:r>
    <w:r w:rsidR="00775106">
      <w:rPr>
        <w:color w:val="808080"/>
        <w:sz w:val="16"/>
        <w:szCs w:val="16"/>
      </w:rPr>
      <w:t>awskie Centrum Biotechnologii 2014-2018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2C5CB" w14:textId="77777777" w:rsidR="00F45E49" w:rsidRDefault="00F45E49">
      <w:r>
        <w:separator/>
      </w:r>
    </w:p>
  </w:footnote>
  <w:footnote w:type="continuationSeparator" w:id="0">
    <w:p w14:paraId="22D64938" w14:textId="77777777" w:rsidR="00F45E49" w:rsidRDefault="00F4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9"/>
      <w:gridCol w:w="6923"/>
    </w:tblGrid>
    <w:tr w:rsidR="00E04C69" w:rsidRPr="00095CEC" w14:paraId="51534FB5" w14:textId="77777777" w:rsidTr="006E3DE0">
      <w:trPr>
        <w:trHeight w:val="2157"/>
        <w:jc w:val="center"/>
      </w:trPr>
      <w:tc>
        <w:tcPr>
          <w:tcW w:w="1669" w:type="dxa"/>
        </w:tcPr>
        <w:p w14:paraId="55F41A7E" w14:textId="511E565E" w:rsidR="00E04C69" w:rsidRPr="003D534D" w:rsidRDefault="00E04C69">
          <w:pPr>
            <w:pStyle w:val="Nagwek"/>
            <w:rPr>
              <w:color w:val="00FFFF"/>
            </w:rPr>
          </w:pPr>
        </w:p>
      </w:tc>
      <w:tc>
        <w:tcPr>
          <w:tcW w:w="6923" w:type="dxa"/>
        </w:tcPr>
        <w:p w14:paraId="123D3628" w14:textId="77777777" w:rsidR="00E04C69" w:rsidRPr="004A39E6" w:rsidRDefault="00E04C69" w:rsidP="001B1796">
          <w:pPr>
            <w:pStyle w:val="Nagwek"/>
            <w:spacing w:after="60"/>
          </w:pPr>
        </w:p>
      </w:tc>
    </w:tr>
  </w:tbl>
  <w:p w14:paraId="0425AEEB" w14:textId="77777777" w:rsidR="00E04C69" w:rsidRPr="00095CEC" w:rsidRDefault="00E04C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1622" o:spid="_x0000_i1041" style="width:11.4pt;height:9.6pt" coordsize="" o:spt="100" o:bullet="t" adj="0,,0" path="" stroked="f">
        <v:stroke joinstyle="miter"/>
        <v:imagedata r:id="rId1" o:title="image33"/>
        <v:formulas/>
        <v:path o:connecttype="segments"/>
      </v:shape>
    </w:pict>
  </w:numPicBullet>
  <w:abstractNum w:abstractNumId="0" w15:restartNumberingAfterBreak="0">
    <w:nsid w:val="FFFFFF7C"/>
    <w:multiLevelType w:val="singleLevel"/>
    <w:tmpl w:val="5C8A9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E03A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8FB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5CB2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0022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10FB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8282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62EC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48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C2C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15A70"/>
    <w:multiLevelType w:val="hybridMultilevel"/>
    <w:tmpl w:val="8696B444"/>
    <w:lvl w:ilvl="0" w:tplc="0415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04096BF3"/>
    <w:multiLevelType w:val="hybridMultilevel"/>
    <w:tmpl w:val="FEB61E12"/>
    <w:lvl w:ilvl="0" w:tplc="A2F8AE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700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084567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8C1FB9"/>
    <w:multiLevelType w:val="hybridMultilevel"/>
    <w:tmpl w:val="7A20C43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 w15:restartNumberingAfterBreak="0">
    <w:nsid w:val="18715AC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DD701B6"/>
    <w:multiLevelType w:val="hybridMultilevel"/>
    <w:tmpl w:val="8F4E1074"/>
    <w:lvl w:ilvl="0" w:tplc="0415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7" w15:restartNumberingAfterBreak="0">
    <w:nsid w:val="1FA12388"/>
    <w:multiLevelType w:val="hybridMultilevel"/>
    <w:tmpl w:val="F11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28039ED"/>
    <w:multiLevelType w:val="hybridMultilevel"/>
    <w:tmpl w:val="027A6526"/>
    <w:lvl w:ilvl="0" w:tplc="C47443EA">
      <w:start w:val="1"/>
      <w:numFmt w:val="bullet"/>
      <w:lvlText w:val="•"/>
      <w:lvlPicBulletId w:val="0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63BCE">
      <w:start w:val="1"/>
      <w:numFmt w:val="bullet"/>
      <w:lvlText w:val="o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965258">
      <w:start w:val="1"/>
      <w:numFmt w:val="bullet"/>
      <w:lvlText w:val="▪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D6A7D6">
      <w:start w:val="1"/>
      <w:numFmt w:val="bullet"/>
      <w:lvlText w:val="•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43E3C">
      <w:start w:val="1"/>
      <w:numFmt w:val="bullet"/>
      <w:lvlText w:val="o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DAAE">
      <w:start w:val="1"/>
      <w:numFmt w:val="bullet"/>
      <w:lvlText w:val="▪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89054">
      <w:start w:val="1"/>
      <w:numFmt w:val="bullet"/>
      <w:lvlText w:val="•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B0C6F6">
      <w:start w:val="1"/>
      <w:numFmt w:val="bullet"/>
      <w:lvlText w:val="o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A808C4">
      <w:start w:val="1"/>
      <w:numFmt w:val="bullet"/>
      <w:lvlText w:val="▪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A0A7C37"/>
    <w:multiLevelType w:val="hybridMultilevel"/>
    <w:tmpl w:val="174E55D8"/>
    <w:lvl w:ilvl="0" w:tplc="0415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0" w15:restartNumberingAfterBreak="0">
    <w:nsid w:val="3BF270FC"/>
    <w:multiLevelType w:val="hybridMultilevel"/>
    <w:tmpl w:val="98268D24"/>
    <w:lvl w:ilvl="0" w:tplc="FE34B44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250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4D84627"/>
    <w:multiLevelType w:val="hybridMultilevel"/>
    <w:tmpl w:val="098ECD28"/>
    <w:lvl w:ilvl="0" w:tplc="2202E930">
      <w:start w:val="1"/>
      <w:numFmt w:val="decimal"/>
      <w:lvlText w:val="%1.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EB03E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CEEC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E983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07B5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643B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4F9FE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81EE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4CD5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E53838"/>
    <w:multiLevelType w:val="hybridMultilevel"/>
    <w:tmpl w:val="8D1C0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30E7F3C"/>
    <w:multiLevelType w:val="hybridMultilevel"/>
    <w:tmpl w:val="D8F0EF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CF54E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4B82A00"/>
    <w:multiLevelType w:val="hybridMultilevel"/>
    <w:tmpl w:val="E4D8C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326B4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13C5B80"/>
    <w:multiLevelType w:val="hybridMultilevel"/>
    <w:tmpl w:val="EBDCEC94"/>
    <w:lvl w:ilvl="0" w:tplc="7FF20A98">
      <w:start w:val="3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C2358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0E858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AE5CAC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AA48C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CBD94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164EAA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AEAC38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A9F8E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EC3E11"/>
    <w:multiLevelType w:val="hybridMultilevel"/>
    <w:tmpl w:val="4CEA4324"/>
    <w:lvl w:ilvl="0" w:tplc="A2F8AE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D21F0"/>
    <w:multiLevelType w:val="multilevel"/>
    <w:tmpl w:val="724084E4"/>
    <w:lvl w:ilvl="0">
      <w:start w:val="3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43"/>
      <w:numFmt w:val="decimal"/>
      <w:lvlText w:val="%1-%2"/>
      <w:lvlJc w:val="left"/>
      <w:pPr>
        <w:tabs>
          <w:tab w:val="num" w:pos="4623"/>
        </w:tabs>
        <w:ind w:left="4623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451"/>
        </w:tabs>
        <w:ind w:left="8451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2564"/>
        </w:tabs>
        <w:ind w:left="12564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6392"/>
        </w:tabs>
        <w:ind w:left="16392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0580"/>
        </w:tabs>
        <w:ind w:left="2058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4408"/>
        </w:tabs>
        <w:ind w:left="24408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596"/>
        </w:tabs>
        <w:ind w:left="28596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31680"/>
        </w:tabs>
        <w:ind w:hanging="2160"/>
      </w:pPr>
      <w:rPr>
        <w:rFonts w:cs="Times New Roman" w:hint="default"/>
      </w:rPr>
    </w:lvl>
  </w:abstractNum>
  <w:abstractNum w:abstractNumId="31" w15:restartNumberingAfterBreak="0">
    <w:nsid w:val="7BA6745B"/>
    <w:multiLevelType w:val="hybridMultilevel"/>
    <w:tmpl w:val="36107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F002C1"/>
    <w:multiLevelType w:val="hybridMultilevel"/>
    <w:tmpl w:val="C68EE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12"/>
  </w:num>
  <w:num w:numId="4">
    <w:abstractNumId w:val="13"/>
  </w:num>
  <w:num w:numId="5">
    <w:abstractNumId w:val="21"/>
  </w:num>
  <w:num w:numId="6">
    <w:abstractNumId w:val="27"/>
  </w:num>
  <w:num w:numId="7">
    <w:abstractNumId w:val="15"/>
  </w:num>
  <w:num w:numId="8">
    <w:abstractNumId w:val="24"/>
  </w:num>
  <w:num w:numId="9">
    <w:abstractNumId w:val="23"/>
  </w:num>
  <w:num w:numId="10">
    <w:abstractNumId w:val="14"/>
  </w:num>
  <w:num w:numId="11">
    <w:abstractNumId w:val="31"/>
  </w:num>
  <w:num w:numId="12">
    <w:abstractNumId w:val="26"/>
  </w:num>
  <w:num w:numId="13">
    <w:abstractNumId w:val="20"/>
  </w:num>
  <w:num w:numId="14">
    <w:abstractNumId w:val="17"/>
  </w:num>
  <w:num w:numId="15">
    <w:abstractNumId w:val="29"/>
  </w:num>
  <w:num w:numId="16">
    <w:abstractNumId w:val="11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8"/>
  </w:num>
  <w:num w:numId="28">
    <w:abstractNumId w:val="16"/>
  </w:num>
  <w:num w:numId="29">
    <w:abstractNumId w:val="19"/>
  </w:num>
  <w:num w:numId="30">
    <w:abstractNumId w:val="22"/>
  </w:num>
  <w:num w:numId="31">
    <w:abstractNumId w:val="28"/>
  </w:num>
  <w:num w:numId="32">
    <w:abstractNumId w:val="3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A5"/>
    <w:rsid w:val="0003053F"/>
    <w:rsid w:val="0003355A"/>
    <w:rsid w:val="0005298B"/>
    <w:rsid w:val="000552C7"/>
    <w:rsid w:val="00055D57"/>
    <w:rsid w:val="000861ED"/>
    <w:rsid w:val="00095CEC"/>
    <w:rsid w:val="000A1147"/>
    <w:rsid w:val="000A4CB1"/>
    <w:rsid w:val="000A64C1"/>
    <w:rsid w:val="000A6F1F"/>
    <w:rsid w:val="000B5DAC"/>
    <w:rsid w:val="000C09C2"/>
    <w:rsid w:val="000E25FE"/>
    <w:rsid w:val="000E3934"/>
    <w:rsid w:val="000E4339"/>
    <w:rsid w:val="00110891"/>
    <w:rsid w:val="00112172"/>
    <w:rsid w:val="00115DF2"/>
    <w:rsid w:val="00125FEC"/>
    <w:rsid w:val="001407E2"/>
    <w:rsid w:val="00144E41"/>
    <w:rsid w:val="0017634A"/>
    <w:rsid w:val="001964B5"/>
    <w:rsid w:val="001965F7"/>
    <w:rsid w:val="001A259B"/>
    <w:rsid w:val="001B1796"/>
    <w:rsid w:val="001B2449"/>
    <w:rsid w:val="001B5298"/>
    <w:rsid w:val="001C0A4C"/>
    <w:rsid w:val="001D4A36"/>
    <w:rsid w:val="001E33EB"/>
    <w:rsid w:val="001E3E1A"/>
    <w:rsid w:val="001E58F2"/>
    <w:rsid w:val="001E7E4C"/>
    <w:rsid w:val="00207FFB"/>
    <w:rsid w:val="00212B8F"/>
    <w:rsid w:val="002207AA"/>
    <w:rsid w:val="00225189"/>
    <w:rsid w:val="00242F74"/>
    <w:rsid w:val="002462C7"/>
    <w:rsid w:val="00252BE2"/>
    <w:rsid w:val="00262C86"/>
    <w:rsid w:val="00266358"/>
    <w:rsid w:val="00290DB2"/>
    <w:rsid w:val="0029501E"/>
    <w:rsid w:val="002D2D04"/>
    <w:rsid w:val="002D3A4E"/>
    <w:rsid w:val="002D6C30"/>
    <w:rsid w:val="002E16B7"/>
    <w:rsid w:val="002F5DD5"/>
    <w:rsid w:val="0031197F"/>
    <w:rsid w:val="00324D11"/>
    <w:rsid w:val="0032772F"/>
    <w:rsid w:val="00337884"/>
    <w:rsid w:val="00356547"/>
    <w:rsid w:val="003568CC"/>
    <w:rsid w:val="00362110"/>
    <w:rsid w:val="00372DBF"/>
    <w:rsid w:val="0038778F"/>
    <w:rsid w:val="003A5634"/>
    <w:rsid w:val="003B6B47"/>
    <w:rsid w:val="003C6BC8"/>
    <w:rsid w:val="003C73CE"/>
    <w:rsid w:val="003C7BA5"/>
    <w:rsid w:val="003C7DE7"/>
    <w:rsid w:val="003D0663"/>
    <w:rsid w:val="003D534D"/>
    <w:rsid w:val="003D7226"/>
    <w:rsid w:val="003F1460"/>
    <w:rsid w:val="003F21AC"/>
    <w:rsid w:val="003F2ACB"/>
    <w:rsid w:val="003F73A3"/>
    <w:rsid w:val="00417C83"/>
    <w:rsid w:val="00420F49"/>
    <w:rsid w:val="00421BC8"/>
    <w:rsid w:val="00445A35"/>
    <w:rsid w:val="004460E9"/>
    <w:rsid w:val="00456D3D"/>
    <w:rsid w:val="004627DE"/>
    <w:rsid w:val="00463798"/>
    <w:rsid w:val="00474D7E"/>
    <w:rsid w:val="004833C2"/>
    <w:rsid w:val="004947CB"/>
    <w:rsid w:val="004964F7"/>
    <w:rsid w:val="004A39E6"/>
    <w:rsid w:val="004B398F"/>
    <w:rsid w:val="004B3E46"/>
    <w:rsid w:val="004B4757"/>
    <w:rsid w:val="004C4A35"/>
    <w:rsid w:val="004C5E1A"/>
    <w:rsid w:val="004D5762"/>
    <w:rsid w:val="004E3D6D"/>
    <w:rsid w:val="004F5FAF"/>
    <w:rsid w:val="004F7A36"/>
    <w:rsid w:val="0050333A"/>
    <w:rsid w:val="00517600"/>
    <w:rsid w:val="00527699"/>
    <w:rsid w:val="005323FA"/>
    <w:rsid w:val="005335EB"/>
    <w:rsid w:val="005349D2"/>
    <w:rsid w:val="005409FB"/>
    <w:rsid w:val="0054527A"/>
    <w:rsid w:val="00552BEE"/>
    <w:rsid w:val="00553BA9"/>
    <w:rsid w:val="0056061A"/>
    <w:rsid w:val="00566BBF"/>
    <w:rsid w:val="0058400D"/>
    <w:rsid w:val="005A2E95"/>
    <w:rsid w:val="005A6CC1"/>
    <w:rsid w:val="005B23A1"/>
    <w:rsid w:val="005B2A6D"/>
    <w:rsid w:val="005B4F1C"/>
    <w:rsid w:val="005B4F64"/>
    <w:rsid w:val="005B60AF"/>
    <w:rsid w:val="005B7789"/>
    <w:rsid w:val="005B7888"/>
    <w:rsid w:val="005C44EE"/>
    <w:rsid w:val="005D199F"/>
    <w:rsid w:val="005D5D2B"/>
    <w:rsid w:val="00605E93"/>
    <w:rsid w:val="00606CE2"/>
    <w:rsid w:val="0062536A"/>
    <w:rsid w:val="00636F2D"/>
    <w:rsid w:val="0064259A"/>
    <w:rsid w:val="00654DBF"/>
    <w:rsid w:val="006642B4"/>
    <w:rsid w:val="00675BDE"/>
    <w:rsid w:val="006907AE"/>
    <w:rsid w:val="006A4B63"/>
    <w:rsid w:val="006B475C"/>
    <w:rsid w:val="006D2797"/>
    <w:rsid w:val="006E3DE0"/>
    <w:rsid w:val="006F1FBB"/>
    <w:rsid w:val="006F574C"/>
    <w:rsid w:val="00720DBF"/>
    <w:rsid w:val="007212BB"/>
    <w:rsid w:val="00731148"/>
    <w:rsid w:val="00731677"/>
    <w:rsid w:val="0073590B"/>
    <w:rsid w:val="00740B16"/>
    <w:rsid w:val="00741ACB"/>
    <w:rsid w:val="00741E50"/>
    <w:rsid w:val="0074375C"/>
    <w:rsid w:val="00753B36"/>
    <w:rsid w:val="0075425B"/>
    <w:rsid w:val="007647F4"/>
    <w:rsid w:val="00775106"/>
    <w:rsid w:val="00776F18"/>
    <w:rsid w:val="00777387"/>
    <w:rsid w:val="0078714B"/>
    <w:rsid w:val="00797228"/>
    <w:rsid w:val="00797BFF"/>
    <w:rsid w:val="007A0CBD"/>
    <w:rsid w:val="007A5B3D"/>
    <w:rsid w:val="007C0615"/>
    <w:rsid w:val="007C3797"/>
    <w:rsid w:val="007C3EA3"/>
    <w:rsid w:val="007C60A7"/>
    <w:rsid w:val="007D2DE6"/>
    <w:rsid w:val="007F376E"/>
    <w:rsid w:val="007F4415"/>
    <w:rsid w:val="00820337"/>
    <w:rsid w:val="0082059F"/>
    <w:rsid w:val="0082660A"/>
    <w:rsid w:val="008304CB"/>
    <w:rsid w:val="008409B4"/>
    <w:rsid w:val="00843DC8"/>
    <w:rsid w:val="00844391"/>
    <w:rsid w:val="008504BF"/>
    <w:rsid w:val="00861863"/>
    <w:rsid w:val="00873E6A"/>
    <w:rsid w:val="00884091"/>
    <w:rsid w:val="00887DC7"/>
    <w:rsid w:val="00891C24"/>
    <w:rsid w:val="008A45A6"/>
    <w:rsid w:val="008A74D1"/>
    <w:rsid w:val="008B4CCC"/>
    <w:rsid w:val="008C68DB"/>
    <w:rsid w:val="009003FF"/>
    <w:rsid w:val="0090592C"/>
    <w:rsid w:val="00910CB4"/>
    <w:rsid w:val="009212BA"/>
    <w:rsid w:val="00922AA9"/>
    <w:rsid w:val="00922D18"/>
    <w:rsid w:val="00923730"/>
    <w:rsid w:val="00944319"/>
    <w:rsid w:val="00950592"/>
    <w:rsid w:val="009737EE"/>
    <w:rsid w:val="009818EE"/>
    <w:rsid w:val="009A5A3E"/>
    <w:rsid w:val="009D5EF4"/>
    <w:rsid w:val="009F02F0"/>
    <w:rsid w:val="009F6390"/>
    <w:rsid w:val="009F6B8F"/>
    <w:rsid w:val="00A1103B"/>
    <w:rsid w:val="00A11130"/>
    <w:rsid w:val="00A1396C"/>
    <w:rsid w:val="00A145B2"/>
    <w:rsid w:val="00A16806"/>
    <w:rsid w:val="00A1733C"/>
    <w:rsid w:val="00A23CD8"/>
    <w:rsid w:val="00A31102"/>
    <w:rsid w:val="00A43686"/>
    <w:rsid w:val="00A44EA5"/>
    <w:rsid w:val="00A54495"/>
    <w:rsid w:val="00A55C92"/>
    <w:rsid w:val="00A56D9C"/>
    <w:rsid w:val="00A71FE3"/>
    <w:rsid w:val="00A744F1"/>
    <w:rsid w:val="00A81E32"/>
    <w:rsid w:val="00A86B3B"/>
    <w:rsid w:val="00A96E80"/>
    <w:rsid w:val="00AB27C5"/>
    <w:rsid w:val="00AB3B97"/>
    <w:rsid w:val="00AD59D4"/>
    <w:rsid w:val="00AD7ACC"/>
    <w:rsid w:val="00AE34CB"/>
    <w:rsid w:val="00AF52CB"/>
    <w:rsid w:val="00AF7329"/>
    <w:rsid w:val="00AF7BF2"/>
    <w:rsid w:val="00B04351"/>
    <w:rsid w:val="00B23515"/>
    <w:rsid w:val="00B23FBF"/>
    <w:rsid w:val="00B31F36"/>
    <w:rsid w:val="00B3437D"/>
    <w:rsid w:val="00B416DA"/>
    <w:rsid w:val="00B42B96"/>
    <w:rsid w:val="00B57180"/>
    <w:rsid w:val="00B640EC"/>
    <w:rsid w:val="00B65BDB"/>
    <w:rsid w:val="00B71577"/>
    <w:rsid w:val="00B827E4"/>
    <w:rsid w:val="00B8681E"/>
    <w:rsid w:val="00B9081A"/>
    <w:rsid w:val="00B94245"/>
    <w:rsid w:val="00B96DCD"/>
    <w:rsid w:val="00BB0A18"/>
    <w:rsid w:val="00BB17A3"/>
    <w:rsid w:val="00BB5A24"/>
    <w:rsid w:val="00BB74D8"/>
    <w:rsid w:val="00BD1D23"/>
    <w:rsid w:val="00BD531A"/>
    <w:rsid w:val="00BF3551"/>
    <w:rsid w:val="00C1593D"/>
    <w:rsid w:val="00C24C5E"/>
    <w:rsid w:val="00C30DDB"/>
    <w:rsid w:val="00C31807"/>
    <w:rsid w:val="00C40410"/>
    <w:rsid w:val="00C46E51"/>
    <w:rsid w:val="00C50696"/>
    <w:rsid w:val="00C530AF"/>
    <w:rsid w:val="00C5748F"/>
    <w:rsid w:val="00C57626"/>
    <w:rsid w:val="00C60C0E"/>
    <w:rsid w:val="00C7648A"/>
    <w:rsid w:val="00C764D2"/>
    <w:rsid w:val="00C813A5"/>
    <w:rsid w:val="00C852D3"/>
    <w:rsid w:val="00C91706"/>
    <w:rsid w:val="00CA1746"/>
    <w:rsid w:val="00CC4A31"/>
    <w:rsid w:val="00CC6209"/>
    <w:rsid w:val="00CD3DF5"/>
    <w:rsid w:val="00CE7972"/>
    <w:rsid w:val="00CF322B"/>
    <w:rsid w:val="00D00342"/>
    <w:rsid w:val="00D1648C"/>
    <w:rsid w:val="00D30853"/>
    <w:rsid w:val="00D31699"/>
    <w:rsid w:val="00D40845"/>
    <w:rsid w:val="00D429FA"/>
    <w:rsid w:val="00D47820"/>
    <w:rsid w:val="00D5224B"/>
    <w:rsid w:val="00D61FAC"/>
    <w:rsid w:val="00D70891"/>
    <w:rsid w:val="00D81154"/>
    <w:rsid w:val="00D8144D"/>
    <w:rsid w:val="00DB10B5"/>
    <w:rsid w:val="00DB2D65"/>
    <w:rsid w:val="00DB35DA"/>
    <w:rsid w:val="00DF4861"/>
    <w:rsid w:val="00DF7334"/>
    <w:rsid w:val="00E04C69"/>
    <w:rsid w:val="00E0763A"/>
    <w:rsid w:val="00E108A2"/>
    <w:rsid w:val="00E131E6"/>
    <w:rsid w:val="00E16360"/>
    <w:rsid w:val="00E40A6D"/>
    <w:rsid w:val="00E41CC7"/>
    <w:rsid w:val="00E4254D"/>
    <w:rsid w:val="00E726BD"/>
    <w:rsid w:val="00EA2AF3"/>
    <w:rsid w:val="00EB6033"/>
    <w:rsid w:val="00ED65EF"/>
    <w:rsid w:val="00F02C8A"/>
    <w:rsid w:val="00F207C0"/>
    <w:rsid w:val="00F21BEA"/>
    <w:rsid w:val="00F2634B"/>
    <w:rsid w:val="00F45E49"/>
    <w:rsid w:val="00F53527"/>
    <w:rsid w:val="00F57E03"/>
    <w:rsid w:val="00F61996"/>
    <w:rsid w:val="00F9394B"/>
    <w:rsid w:val="00FA2596"/>
    <w:rsid w:val="00FD6CD4"/>
    <w:rsid w:val="00FE5959"/>
    <w:rsid w:val="00FF5EC5"/>
    <w:rsid w:val="00FF6414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7A20542"/>
  <w15:chartTrackingRefBased/>
  <w15:docId w15:val="{24FE82B1-0840-49DC-B18D-79FD9438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37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4A3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C4A35"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C4A35"/>
    <w:pPr>
      <w:keepNext/>
      <w:outlineLvl w:val="2"/>
    </w:pPr>
    <w:rPr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C4A35"/>
    <w:pPr>
      <w:keepNext/>
      <w:ind w:right="-1010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C4A35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04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8504B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8504BF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8504BF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8504BF"/>
    <w:rPr>
      <w:rFonts w:ascii="Calibri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4C4A3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8504B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4A3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8504B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C4A3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n-GB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8504BF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C4A35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val="en-GB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8504BF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C4A35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  <w:lang w:val="en-GB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504BF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F21B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04BF"/>
    <w:rPr>
      <w:rFonts w:cs="Times New Roman"/>
      <w:sz w:val="2"/>
    </w:rPr>
  </w:style>
  <w:style w:type="character" w:styleId="Hipercze">
    <w:name w:val="Hyperlink"/>
    <w:uiPriority w:val="99"/>
    <w:rsid w:val="00527699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25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125FEC"/>
    <w:pPr>
      <w:spacing w:line="300" w:lineRule="atLeast"/>
      <w:ind w:left="680" w:right="340"/>
    </w:pPr>
    <w:rPr>
      <w:rFonts w:ascii="Arial" w:hAnsi="Arial" w:cs="Arial"/>
      <w:color w:val="222222"/>
      <w:sz w:val="23"/>
      <w:szCs w:val="23"/>
    </w:rPr>
  </w:style>
  <w:style w:type="character" w:customStyle="1" w:styleId="green1">
    <w:name w:val="green1"/>
    <w:uiPriority w:val="99"/>
    <w:rsid w:val="00125FEC"/>
    <w:rPr>
      <w:rFonts w:ascii="Verdana" w:hAnsi="Verdana"/>
      <w:b/>
      <w:color w:val="337830"/>
      <w:sz w:val="23"/>
      <w:shd w:val="clear" w:color="auto" w:fill="auto"/>
    </w:rPr>
  </w:style>
  <w:style w:type="character" w:styleId="Pogrubienie">
    <w:name w:val="Strong"/>
    <w:uiPriority w:val="99"/>
    <w:qFormat/>
    <w:rsid w:val="00861863"/>
    <w:rPr>
      <w:rFonts w:cs="Times New Roman"/>
      <w:b/>
    </w:rPr>
  </w:style>
  <w:style w:type="character" w:styleId="Uwydatnienie">
    <w:name w:val="Emphasis"/>
    <w:uiPriority w:val="99"/>
    <w:qFormat/>
    <w:rsid w:val="00BD1D23"/>
    <w:rPr>
      <w:rFonts w:cs="Times New Roman"/>
      <w:i/>
    </w:rPr>
  </w:style>
  <w:style w:type="character" w:styleId="Odwoaniedokomentarza">
    <w:name w:val="annotation reference"/>
    <w:uiPriority w:val="99"/>
    <w:rsid w:val="00E131E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E131E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E131E6"/>
    <w:rPr>
      <w:rFonts w:cs="Times New Roman"/>
    </w:rPr>
  </w:style>
  <w:style w:type="paragraph" w:styleId="Poprawka">
    <w:name w:val="Revision"/>
    <w:hidden/>
    <w:uiPriority w:val="99"/>
    <w:semiHidden/>
    <w:rsid w:val="00E131E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5CEC"/>
    <w:pPr>
      <w:ind w:left="708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8249C08F1C3E4FAD177E12920D82B3" ma:contentTypeVersion="18" ma:contentTypeDescription="Utwórz nowy dokument." ma:contentTypeScope="" ma:versionID="370cf9f560aeaf2663648667b20ce9ae">
  <xsd:schema xmlns:xsd="http://www.w3.org/2001/XMLSchema" xmlns:xs="http://www.w3.org/2001/XMLSchema" xmlns:p="http://schemas.microsoft.com/office/2006/metadata/properties" xmlns:ns3="52b95d52-5fe1-466f-89f4-e82f76fd057d" xmlns:ns4="ba42b550-f4b5-4371-9dce-f0cc5de36b03" targetNamespace="http://schemas.microsoft.com/office/2006/metadata/properties" ma:root="true" ma:fieldsID="fefdae38216310ab8f0db534bc5a7f40" ns3:_="" ns4:_="">
    <xsd:import namespace="52b95d52-5fe1-466f-89f4-e82f76fd057d"/>
    <xsd:import namespace="ba42b550-f4b5-4371-9dce-f0cc5de36b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95d52-5fe1-466f-89f4-e82f76fd0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2b550-f4b5-4371-9dce-f0cc5de36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b95d52-5fe1-466f-89f4-e82f76fd057d" xsi:nil="true"/>
  </documentManagement>
</p:properties>
</file>

<file path=customXml/itemProps1.xml><?xml version="1.0" encoding="utf-8"?>
<ds:datastoreItem xmlns:ds="http://schemas.openxmlformats.org/officeDocument/2006/customXml" ds:itemID="{5889A0B3-FAEF-4695-B9A1-E10ED7C56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95d52-5fe1-466f-89f4-e82f76fd057d"/>
    <ds:schemaRef ds:uri="ba42b550-f4b5-4371-9dce-f0cc5de36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CF7BB-612C-452D-BDDF-699C0E5FC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7EB06-2728-4156-849F-0387C3E7436C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ba42b550-f4b5-4371-9dce-f0cc5de36b03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52b95d52-5fe1-466f-89f4-e82f76fd05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791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uprzejmie zawiadamia</vt:lpstr>
    </vt:vector>
  </TitlesOfParts>
  <Company>Hewlett-Packard Company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uprzejmie zawiadamia</dc:title>
  <dc:subject/>
  <dc:creator>xx</dc:creator>
  <cp:keywords/>
  <cp:lastModifiedBy>Krzysztof Pawlik</cp:lastModifiedBy>
  <cp:revision>7</cp:revision>
  <cp:lastPrinted>2025-07-25T11:23:00Z</cp:lastPrinted>
  <dcterms:created xsi:type="dcterms:W3CDTF">2025-07-25T10:49:00Z</dcterms:created>
  <dcterms:modified xsi:type="dcterms:W3CDTF">2025-07-25T11:47:00Z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0x0101000C8249C08F1C3E4FAD177E12920D82B3</vt:lpwstr>
  </property>
</Properties>
</file>