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237"/>
        <w:gridCol w:w="5975"/>
      </w:tblGrid>
      <w:tr w:rsidR="00B67D62" w:rsidRPr="00B67D62" w14:paraId="0E912A94" w14:textId="77777777" w:rsidTr="00D85C07">
        <w:trPr>
          <w:trHeight w:val="867"/>
        </w:trPr>
        <w:tc>
          <w:tcPr>
            <w:tcW w:w="9212" w:type="dxa"/>
            <w:gridSpan w:val="2"/>
            <w:tcBorders>
              <w:top w:val="nil"/>
              <w:bottom w:val="single" w:sz="4" w:space="0" w:color="0070C0"/>
            </w:tcBorders>
            <w:vAlign w:val="center"/>
          </w:tcPr>
          <w:p w14:paraId="27E16FF7" w14:textId="0500F6B8" w:rsidR="00D90C0D" w:rsidRPr="004459C5" w:rsidRDefault="00B67D62" w:rsidP="00D90C0D">
            <w:pPr>
              <w:pStyle w:val="Nagwek3"/>
              <w:jc w:val="center"/>
              <w:rPr>
                <w:rFonts w:asciiTheme="minorHAnsi" w:hAnsiTheme="minorHAnsi" w:cstheme="minorHAnsi"/>
                <w:bCs w:val="0"/>
                <w:color w:val="0070C0"/>
                <w:sz w:val="22"/>
                <w:szCs w:val="22"/>
              </w:rPr>
            </w:pPr>
            <w:r w:rsidRPr="004459C5">
              <w:rPr>
                <w:rFonts w:asciiTheme="minorHAnsi" w:hAnsiTheme="minorHAnsi" w:cstheme="minorHAnsi"/>
                <w:bCs w:val="0"/>
                <w:color w:val="0070C0"/>
                <w:sz w:val="22"/>
                <w:szCs w:val="22"/>
              </w:rPr>
              <w:t>OFERTA PRACY</w:t>
            </w:r>
          </w:p>
        </w:tc>
      </w:tr>
      <w:tr w:rsidR="00D85C07" w14:paraId="65722E4E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721B2D0E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Nazwa stanowiska: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179C6242" w14:textId="42F53CE7" w:rsidR="00B67D62" w:rsidRPr="004459C5" w:rsidRDefault="00F945C5" w:rsidP="00D85C07">
            <w:pPr>
              <w:pStyle w:val="Nagwek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Magistrant</w:t>
            </w:r>
          </w:p>
        </w:tc>
      </w:tr>
      <w:tr w:rsidR="00D85C07" w14:paraId="3021AA5A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6867463E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Dziedzina: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5CFEA58B" w14:textId="3AA7CA07" w:rsidR="00B67D62" w:rsidRPr="004459C5" w:rsidRDefault="00F945C5" w:rsidP="00D85C07">
            <w:pPr>
              <w:pStyle w:val="Nagwek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Biologia komórkowa, biotechnologia, biochemia</w:t>
            </w:r>
          </w:p>
        </w:tc>
      </w:tr>
      <w:tr w:rsidR="00D85C07" w14:paraId="4C049616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169104E8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Sposób wynagradzania (wynagrodzenie w ramach umowy o pracę/stypendium):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5475F353" w14:textId="445B53C0" w:rsidR="00B67D62" w:rsidRPr="004459C5" w:rsidRDefault="00F945C5" w:rsidP="00D85C07">
            <w:pPr>
              <w:pStyle w:val="Nagwek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Stypendium</w:t>
            </w:r>
          </w:p>
        </w:tc>
      </w:tr>
      <w:tr w:rsidR="00D85C07" w14:paraId="2D29CE5A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66FEA926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Liczba ofert pracy: 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52AC0ADE" w14:textId="0C91F67D" w:rsidR="00F945C5" w:rsidRPr="004459C5" w:rsidRDefault="00247EA1" w:rsidP="00D85C07">
            <w:pPr>
              <w:pStyle w:val="Nagwek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D85C07" w14:paraId="3B8C9B8E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37DE1528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Kwota wynagrodzenia/stypendium </w:t>
            </w:r>
            <w:r w:rsidRPr="00D85C07">
              <w:rPr>
                <w:rFonts w:ascii="Source Sans Pro" w:hAnsi="Source Sans Pro"/>
                <w:b w:val="0"/>
                <w:bCs w:val="0"/>
                <w:i/>
                <w:iCs/>
                <w:sz w:val="18"/>
                <w:szCs w:val="18"/>
              </w:rPr>
              <w:t>(„X0 000 PLN pełne koszty wynagrodzenia, tj. orientacyjna kwota wynagrodzenia netto to X 000 PLN”)</w:t>
            </w: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: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5DDE7DCA" w14:textId="41F8A27E" w:rsidR="00B67D62" w:rsidRPr="004459C5" w:rsidRDefault="00F945C5" w:rsidP="00D85C07">
            <w:pPr>
              <w:pStyle w:val="Nagwek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2000 PLN /miesiąc</w:t>
            </w:r>
          </w:p>
        </w:tc>
      </w:tr>
      <w:tr w:rsidR="00D85C07" w14:paraId="103C4108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1C386304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Data rozpoczęcia pracy: 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A3B4E6B" w14:textId="6240AEB8" w:rsidR="00B67D62" w:rsidRPr="004459C5" w:rsidRDefault="004301E8" w:rsidP="00D85C07">
            <w:pPr>
              <w:pStyle w:val="Nagwek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Grudzień</w:t>
            </w:r>
            <w:r w:rsidR="00F945C5"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2018</w:t>
            </w:r>
          </w:p>
        </w:tc>
      </w:tr>
      <w:tr w:rsidR="00D85C07" w14:paraId="67C14DA9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7297816E" w14:textId="77777777" w:rsidR="00B67D62" w:rsidRPr="00B67D62" w:rsidRDefault="00B67D62" w:rsidP="002337B5">
            <w:pPr>
              <w:pStyle w:val="Nagwek3"/>
              <w:spacing w:before="0" w:beforeAutospacing="0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Okres zatrudnienia: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94D5BA3" w14:textId="29963501" w:rsidR="00B67D62" w:rsidRPr="004459C5" w:rsidRDefault="00F945C5" w:rsidP="002337B5">
            <w:pPr>
              <w:pStyle w:val="Nagwek3"/>
              <w:spacing w:before="0" w:before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 miesięcy</w:t>
            </w:r>
          </w:p>
        </w:tc>
      </w:tr>
      <w:tr w:rsidR="00D85C07" w14:paraId="0C55C33E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7DCD373D" w14:textId="77777777" w:rsidR="00B67D62" w:rsidRPr="00B67D62" w:rsidRDefault="00B67D62" w:rsidP="002337B5">
            <w:pPr>
              <w:pStyle w:val="Nagwek3"/>
              <w:spacing w:before="0" w:beforeAutospacing="0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Instytucja (zakład / instytut / wydział / uczelnia / instytucja, miasto):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2B9B8373" w14:textId="77777777" w:rsidR="002337B5" w:rsidRPr="004459C5" w:rsidRDefault="00F945C5" w:rsidP="002337B5">
            <w:pPr>
              <w:pStyle w:val="Nagwek3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Laboratorium Biologii Komór</w:t>
            </w:r>
            <w:r w:rsidR="002337B5"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ek Macierzystych i Nowotworowych, </w:t>
            </w:r>
          </w:p>
          <w:p w14:paraId="44CD201D" w14:textId="56912733" w:rsidR="00B67D62" w:rsidRPr="004459C5" w:rsidRDefault="00F945C5" w:rsidP="002337B5">
            <w:pPr>
              <w:pStyle w:val="Nagwek3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Instytut Immunologii i Terapii Doświadczalnej im. Ludwika Hirszfelda  P</w:t>
            </w:r>
            <w:r w:rsidR="002337B5"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olska </w:t>
            </w: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</w:t>
            </w:r>
            <w:r w:rsidR="002337B5"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kademia </w:t>
            </w: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</w:t>
            </w:r>
            <w:r w:rsidR="002337B5"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auk</w:t>
            </w: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Wrocław</w:t>
            </w:r>
          </w:p>
        </w:tc>
      </w:tr>
      <w:tr w:rsidR="00D85C07" w14:paraId="6B1E0E84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512FD8AC" w14:textId="1A3FED5D" w:rsidR="00B67D62" w:rsidRPr="00B67D62" w:rsidRDefault="004D6E1E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Kierownik</w:t>
            </w:r>
            <w:r w:rsidR="0022789D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/kierowniczka</w:t>
            </w: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projektu</w:t>
            </w:r>
            <w:r w:rsidR="00B67D62"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3980C56" w14:textId="29D4C695" w:rsidR="00B67D62" w:rsidRPr="004459C5" w:rsidRDefault="002337B5" w:rsidP="00D85C07">
            <w:pPr>
              <w:pStyle w:val="Nagwek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Dr inż. Honorata Kraśkiewicz</w:t>
            </w:r>
          </w:p>
        </w:tc>
      </w:tr>
      <w:tr w:rsidR="00D85C07" w14:paraId="48A5D45E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7B1FBE88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Tytuł projektu: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695188DE" w14:textId="0395E016" w:rsidR="00B67D62" w:rsidRPr="00CD60F7" w:rsidRDefault="002337B5" w:rsidP="00D85C07">
            <w:pPr>
              <w:pStyle w:val="Nagwek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IE"/>
              </w:rPr>
            </w:pPr>
            <w:proofErr w:type="spellStart"/>
            <w:r w:rsidRPr="00CD60F7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  <w:lang w:val="en-IE"/>
              </w:rPr>
              <w:t>atMSC</w:t>
            </w:r>
            <w:proofErr w:type="spellEnd"/>
            <w:r w:rsidRPr="00CD60F7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  <w:lang w:val="en-IE"/>
              </w:rPr>
              <w:t xml:space="preserve"> secreted factors in the hydrogel system as a potential treatment for chronic wounds</w:t>
            </w:r>
          </w:p>
          <w:p w14:paraId="0BDD6CDB" w14:textId="5AC56E85" w:rsidR="004C08C7" w:rsidRPr="004459C5" w:rsidRDefault="004C08C7" w:rsidP="00D85C07">
            <w:pPr>
              <w:pStyle w:val="Nagwek3"/>
              <w:rPr>
                <w:rFonts w:asciiTheme="minorHAnsi" w:hAnsiTheme="minorHAnsi" w:cstheme="minorHAnsi"/>
                <w:bCs w:val="0"/>
                <w:i/>
                <w:sz w:val="22"/>
                <w:szCs w:val="22"/>
              </w:rPr>
            </w:pPr>
            <w:r w:rsidRPr="004459C5">
              <w:rPr>
                <w:rFonts w:asciiTheme="minorHAnsi" w:hAnsiTheme="minorHAnsi" w:cstheme="minorHAnsi"/>
                <w:bCs w:val="0"/>
                <w:i/>
                <w:sz w:val="22"/>
                <w:szCs w:val="22"/>
              </w:rPr>
              <w:t>Projekt jest r</w:t>
            </w:r>
            <w:r w:rsidR="002337B5" w:rsidRPr="004459C5">
              <w:rPr>
                <w:rFonts w:asciiTheme="minorHAnsi" w:hAnsiTheme="minorHAnsi" w:cstheme="minorHAnsi"/>
                <w:bCs w:val="0"/>
                <w:i/>
                <w:sz w:val="22"/>
                <w:szCs w:val="22"/>
              </w:rPr>
              <w:t>ealizowany w ramach programu  POWROTY/REINTEGRATION</w:t>
            </w:r>
            <w:r w:rsidRPr="004459C5">
              <w:rPr>
                <w:rFonts w:asciiTheme="minorHAnsi" w:hAnsiTheme="minorHAnsi" w:cstheme="minorHAnsi"/>
                <w:bCs w:val="0"/>
                <w:i/>
                <w:sz w:val="22"/>
                <w:szCs w:val="22"/>
              </w:rPr>
              <w:t xml:space="preserve"> Fundacji na rzecz Nauki Polskiej</w:t>
            </w:r>
          </w:p>
        </w:tc>
      </w:tr>
      <w:tr w:rsidR="00D85C07" w14:paraId="198CDD18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1CD0E694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Opis projektu: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152A79BC" w14:textId="045101B2" w:rsidR="00B67D62" w:rsidRPr="004459C5" w:rsidRDefault="008E31D4" w:rsidP="00D85C07">
            <w:pPr>
              <w:pStyle w:val="Nagwek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Głównym celem projektu jest opracowanie innowacyjnego opatrunku stosowanego w terapii trudno gojących się ran. Pionierskim aspektem badań jest zastosowanie mieszaniny substancji czynnych produkowanych przez komórki macierzyste pochodzące z tkanki tłuszczowej (</w:t>
            </w:r>
            <w:proofErr w:type="spellStart"/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atMSC</w:t>
            </w:r>
            <w:proofErr w:type="spellEnd"/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). Badania </w:t>
            </w:r>
            <w:r w:rsidR="00FD7032"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będą dotyczyły izolacji i oczyszczania czynników wzrostu oraz cytokin z medium pohodo</w:t>
            </w: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wlanego komórek macierzystych</w:t>
            </w:r>
            <w:r w:rsidR="004459C5"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i oceny aktywności biologicznej otrzymanych czynników.</w:t>
            </w:r>
          </w:p>
        </w:tc>
      </w:tr>
      <w:tr w:rsidR="00D85C07" w14:paraId="39E95B13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4C0A933F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Zadania badawcze: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009A332A" w14:textId="555FD0C5" w:rsidR="002337B5" w:rsidRDefault="002337B5" w:rsidP="00AC421B">
            <w:pPr>
              <w:pStyle w:val="Nagwek3"/>
              <w:numPr>
                <w:ilvl w:val="0"/>
                <w:numId w:val="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Ocena aktywności biologicznej izolowanych białek w testach in vitro.</w:t>
            </w:r>
          </w:p>
          <w:p w14:paraId="57D8FD7E" w14:textId="07B633B7" w:rsidR="00AC421B" w:rsidRDefault="00AC421B" w:rsidP="00AC421B">
            <w:pPr>
              <w:pStyle w:val="Nagwek3"/>
              <w:numPr>
                <w:ilvl w:val="0"/>
                <w:numId w:val="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Immobilizacja czynników białkowych w hydrożelowym opatrunku.</w:t>
            </w:r>
          </w:p>
          <w:p w14:paraId="1167104F" w14:textId="3FE34BFD" w:rsidR="00D85C07" w:rsidRPr="004459C5" w:rsidRDefault="00AC421B" w:rsidP="00AC421B">
            <w:pPr>
              <w:pStyle w:val="Nagwek3"/>
              <w:numPr>
                <w:ilvl w:val="0"/>
                <w:numId w:val="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Ocena aktywności biologicznej białek w hydrożelowym opatrunku w testach in vitro.</w:t>
            </w:r>
          </w:p>
        </w:tc>
      </w:tr>
      <w:tr w:rsidR="00D85C07" w14:paraId="74FE9F8A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4857C078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Oczekiwania wobec kandydatów: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16556F2F" w14:textId="77777777" w:rsidR="0088508A" w:rsidRPr="004459C5" w:rsidRDefault="0088508A" w:rsidP="0088508A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</w:rPr>
            </w:pPr>
            <w:r w:rsidRPr="004459C5">
              <w:rPr>
                <w:rFonts w:asciiTheme="minorHAnsi" w:hAnsiTheme="minorHAnsi" w:cstheme="minorHAnsi"/>
              </w:rPr>
              <w:t>Oferta skierowana jest do studentów studiów drugiego stopnia lub jednolitych studiów magisterskich, którzy ukończyli co najmniej 3 rok studiów z zakresu biotechnologii, biologii, farmacji lub kierunków pokrewnych.</w:t>
            </w:r>
          </w:p>
          <w:p w14:paraId="697F89E4" w14:textId="4934B5A9" w:rsidR="00D85C07" w:rsidRPr="004459C5" w:rsidRDefault="0088508A" w:rsidP="0088508A">
            <w:pPr>
              <w:pStyle w:val="Nagwek3"/>
              <w:numPr>
                <w:ilvl w:val="0"/>
                <w:numId w:val="7"/>
              </w:numPr>
              <w:spacing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lastRenderedPageBreak/>
              <w:t>Dostępność do pracy w laboratorium w wymiarze 20 godzin / tydzień.</w:t>
            </w:r>
          </w:p>
          <w:p w14:paraId="74769831" w14:textId="77777777" w:rsidR="0088508A" w:rsidRPr="004459C5" w:rsidRDefault="0088508A" w:rsidP="0088508A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4459C5">
              <w:rPr>
                <w:rFonts w:asciiTheme="minorHAnsi" w:hAnsiTheme="minorHAnsi" w:cstheme="minorHAnsi"/>
              </w:rPr>
              <w:t>Motywacja do pracy naukowej, kreatywność, zdolność do pracy w grupie, elastyczność.</w:t>
            </w:r>
          </w:p>
          <w:p w14:paraId="5DCAC8A0" w14:textId="77777777" w:rsidR="0088508A" w:rsidRPr="004459C5" w:rsidRDefault="0088508A" w:rsidP="0088508A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4459C5">
              <w:rPr>
                <w:rFonts w:asciiTheme="minorHAnsi" w:hAnsiTheme="minorHAnsi" w:cstheme="minorHAnsi"/>
              </w:rPr>
              <w:t>Dobre oceny z biochemii, biologii molekularnej i biologii komórki lub przedmiotów pokrewnych.</w:t>
            </w:r>
          </w:p>
          <w:p w14:paraId="0435FCB4" w14:textId="77777777" w:rsidR="0088508A" w:rsidRPr="004459C5" w:rsidRDefault="0088508A" w:rsidP="0088508A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4459C5">
              <w:rPr>
                <w:rFonts w:asciiTheme="minorHAnsi" w:hAnsiTheme="minorHAnsi" w:cstheme="minorHAnsi"/>
              </w:rPr>
              <w:t>Umiejętność analizy artykułów naukowych.</w:t>
            </w:r>
          </w:p>
          <w:p w14:paraId="099CCDAD" w14:textId="77777777" w:rsidR="0088508A" w:rsidRPr="004459C5" w:rsidRDefault="0088508A" w:rsidP="0088508A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4459C5">
              <w:rPr>
                <w:rFonts w:asciiTheme="minorHAnsi" w:hAnsiTheme="minorHAnsi" w:cstheme="minorHAnsi"/>
              </w:rPr>
              <w:t>Dobra znajomość języka angielskiego.</w:t>
            </w:r>
          </w:p>
          <w:p w14:paraId="2EC920DE" w14:textId="3318B885" w:rsidR="00D85C07" w:rsidRPr="004459C5" w:rsidRDefault="0088508A" w:rsidP="0080094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4459C5">
              <w:rPr>
                <w:rFonts w:asciiTheme="minorHAnsi" w:hAnsiTheme="minorHAnsi" w:cstheme="minorHAnsi"/>
              </w:rPr>
              <w:t>Wiedza z zakresu biotechnologii białek i peptydów będzie dodatkowym atutem.</w:t>
            </w:r>
          </w:p>
        </w:tc>
      </w:tr>
      <w:tr w:rsidR="00D85C07" w14:paraId="2D5E7A92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673B687E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lastRenderedPageBreak/>
              <w:t>Lista wymaganych dokumentów: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6D24913F" w14:textId="446FE649" w:rsidR="00D85C07" w:rsidRPr="004459C5" w:rsidRDefault="00800946" w:rsidP="00800946">
            <w:pPr>
              <w:pStyle w:val="Nagwek3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Życiorys uwzględniający osiągnięcia i zainteresowania naukowe kandydata (mile widziana lista publikacji, abstraktów konferencyjnych, tytuły realizowanych projektów)</w:t>
            </w:r>
          </w:p>
          <w:p w14:paraId="0AF31D7D" w14:textId="77777777" w:rsidR="00D85C07" w:rsidRPr="004459C5" w:rsidRDefault="00800946" w:rsidP="00AB623F">
            <w:pPr>
              <w:pStyle w:val="Nagwek3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List motywacyjny.</w:t>
            </w:r>
          </w:p>
          <w:p w14:paraId="25DD143F" w14:textId="2BD3AF5B" w:rsidR="00800946" w:rsidRPr="004459C5" w:rsidRDefault="00800946" w:rsidP="00AB623F">
            <w:pPr>
              <w:pStyle w:val="Nagwek3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459C5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Średnia ocena ze studiów lub kopia dyplomu ukończenia studiów licencjackich i wykaz ocen z przedmiotów kierunkowych.</w:t>
            </w:r>
          </w:p>
        </w:tc>
      </w:tr>
      <w:tr w:rsidR="004D6E1E" w14:paraId="6E2D87EF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15E929BA" w14:textId="63C4C060" w:rsidR="004D6E1E" w:rsidRPr="00B67D62" w:rsidRDefault="004D6E1E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Oferujemy: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8871CE3" w14:textId="28AC4E75" w:rsidR="004459C5" w:rsidRPr="004459C5" w:rsidRDefault="004459C5" w:rsidP="004459C5">
            <w:pPr>
              <w:pStyle w:val="Nagwek3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1. Realizację pracy dyplomowej w ramach projektu POWROTY/REINTEGRATION.</w:t>
            </w:r>
          </w:p>
          <w:p w14:paraId="326BFDF1" w14:textId="384C74C6" w:rsidR="004459C5" w:rsidRPr="004459C5" w:rsidRDefault="000478F5" w:rsidP="004459C5">
            <w:pPr>
              <w:pStyle w:val="Nagwek3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2. Pracę w doświadczonym</w:t>
            </w:r>
            <w:r w:rsidR="004459C5"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i dynamicznym zespole.</w:t>
            </w:r>
          </w:p>
          <w:p w14:paraId="2CF28037" w14:textId="0945778D" w:rsidR="004D6E1E" w:rsidRPr="004459C5" w:rsidRDefault="004459C5" w:rsidP="004459C5">
            <w:pPr>
              <w:pStyle w:val="Nagwek3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3. Warunki do rozwoju naukowego</w:t>
            </w:r>
            <w:r w:rsidR="000478F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doświadczenie w pracy z hodowlami kmórkowymi</w:t>
            </w:r>
            <w:bookmarkStart w:id="0" w:name="_GoBack"/>
            <w:bookmarkEnd w:id="0"/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D85C07" w14:paraId="7CA50EAF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1C910A09" w14:textId="2181D8BC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Dodatkowe informacje o rekrutacji (np. </w:t>
            </w:r>
            <w:r w:rsidR="008B74A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adres </w:t>
            </w: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stron</w:t>
            </w:r>
            <w:r w:rsidR="008B74A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y</w:t>
            </w: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www):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033AAA54" w14:textId="77777777" w:rsidR="00B67D62" w:rsidRPr="004459C5" w:rsidRDefault="00B67D62" w:rsidP="00D85C07">
            <w:pPr>
              <w:spacing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182A7C" w14:paraId="62B0C497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5E88430A" w14:textId="1D34EAA6" w:rsidR="00182A7C" w:rsidRPr="00B67D62" w:rsidRDefault="00182A7C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Link do strony </w:t>
            </w:r>
            <w:proofErr w:type="spellStart"/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Euraxess</w:t>
            </w:r>
            <w:proofErr w:type="spellEnd"/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(dotyczy ogłoszeń na stanowiska doktorantów i młodych doktorów):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2C80C275" w14:textId="77777777" w:rsidR="00182A7C" w:rsidRPr="004459C5" w:rsidRDefault="00182A7C" w:rsidP="00D85C07">
            <w:pPr>
              <w:spacing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D85C07" w14:paraId="7B4F8706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63315C4A" w14:textId="6DB4F2A8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Adres przesyłania zgłoszeń</w:t>
            </w:r>
            <w:r w:rsidR="004D6E1E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(e-mail)</w:t>
            </w: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77AE7871" w14:textId="3EE50491" w:rsidR="00B67D62" w:rsidRPr="004459C5" w:rsidRDefault="004459C5" w:rsidP="00D85C07">
            <w:pPr>
              <w:spacing w:line="240" w:lineRule="auto"/>
              <w:ind w:left="360"/>
              <w:rPr>
                <w:rFonts w:asciiTheme="minorHAnsi" w:hAnsiTheme="minorHAnsi" w:cstheme="minorHAnsi"/>
              </w:rPr>
            </w:pPr>
            <w:r w:rsidRPr="004459C5">
              <w:rPr>
                <w:rFonts w:asciiTheme="minorHAnsi" w:hAnsiTheme="minorHAnsi" w:cstheme="minorHAnsi"/>
              </w:rPr>
              <w:t>kraskiewicz@iitd.pan.wroc.pl</w:t>
            </w:r>
          </w:p>
        </w:tc>
      </w:tr>
      <w:tr w:rsidR="00D85C07" w14:paraId="5D169721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34FBFAAD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Termin nadsyłania zgłoszeń: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41CC7E50" w14:textId="62428910" w:rsidR="00B67D62" w:rsidRPr="004459C5" w:rsidRDefault="004301E8" w:rsidP="00D85C07">
            <w:pPr>
              <w:spacing w:line="24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14.11</w:t>
            </w:r>
            <w:r w:rsidR="004459C5" w:rsidRPr="004459C5">
              <w:rPr>
                <w:rFonts w:asciiTheme="minorHAnsi" w:hAnsiTheme="minorHAnsi" w:cstheme="minorHAnsi"/>
              </w:rPr>
              <w:t>.2018</w:t>
            </w:r>
          </w:p>
        </w:tc>
      </w:tr>
      <w:tr w:rsidR="00B67D62" w14:paraId="72EA90DF" w14:textId="77777777" w:rsidTr="00D85C07">
        <w:tc>
          <w:tcPr>
            <w:tcW w:w="9212" w:type="dxa"/>
            <w:gridSpan w:val="2"/>
            <w:tcBorders>
              <w:top w:val="single" w:sz="4" w:space="0" w:color="0070C0"/>
              <w:bottom w:val="nil"/>
            </w:tcBorders>
          </w:tcPr>
          <w:p w14:paraId="46B0C58C" w14:textId="77777777" w:rsidR="00D85C07" w:rsidRDefault="00D85C07" w:rsidP="00B67D62">
            <w:pPr>
              <w:spacing w:line="240" w:lineRule="auto"/>
              <w:rPr>
                <w:rFonts w:ascii="Source Sans Pro" w:hAnsi="Source Sans Pro"/>
                <w:sz w:val="18"/>
                <w:szCs w:val="18"/>
              </w:rPr>
            </w:pPr>
          </w:p>
          <w:p w14:paraId="06976FAB" w14:textId="77777777" w:rsidR="00B67D62" w:rsidRPr="00B67D62" w:rsidRDefault="00B67D62" w:rsidP="00B67D62">
            <w:pPr>
              <w:spacing w:line="240" w:lineRule="auto"/>
              <w:rPr>
                <w:rFonts w:ascii="Source Sans Pro" w:hAnsi="Source Sans Pro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sz w:val="18"/>
                <w:szCs w:val="18"/>
              </w:rPr>
              <w:t>Prosimy o zamieszczenie następującej klauzuli:</w:t>
            </w:r>
          </w:p>
          <w:p w14:paraId="7B9C0264" w14:textId="40065225" w:rsidR="00CD0A33" w:rsidRDefault="00B67D62" w:rsidP="00CD0A33">
            <w:pPr>
              <w:pStyle w:val="Default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B67D62">
              <w:rPr>
                <w:rFonts w:ascii="Source Sans Pro" w:hAnsi="Source Sans Pro" w:cs="Arial"/>
                <w:sz w:val="18"/>
                <w:szCs w:val="18"/>
              </w:rPr>
              <w:t>„</w:t>
            </w:r>
            <w:r w:rsidR="00CD0A33" w:rsidRPr="00CD0A33">
              <w:rPr>
                <w:rFonts w:ascii="Source Sans Pro" w:hAnsi="Source Sans Pro" w:cs="Arial"/>
                <w:sz w:val="18"/>
                <w:szCs w:val="18"/>
              </w:rPr>
              <w:t>Wyrażam zgodę na przetwarzanie moich danych osobowych</w:t>
            </w:r>
            <w:r w:rsidR="00F1586B">
              <w:rPr>
                <w:rFonts w:ascii="Source Sans Pro" w:hAnsi="Source Sans Pro" w:cs="Arial"/>
                <w:sz w:val="18"/>
                <w:szCs w:val="18"/>
              </w:rPr>
              <w:t xml:space="preserve"> podanych przeze mnie w szerszym zakresie niż wynika to z przepisów prawa,</w:t>
            </w:r>
            <w:r w:rsidR="00CD0A33" w:rsidRPr="00CD0A33">
              <w:rPr>
                <w:rFonts w:ascii="Source Sans Pro" w:hAnsi="Source Sans Pro" w:cs="Arial"/>
                <w:sz w:val="18"/>
                <w:szCs w:val="18"/>
              </w:rPr>
              <w:t xml:space="preserve"> w celach organizacji i przeprowadzenia konkurs</w:t>
            </w:r>
            <w:r w:rsidR="00F1586B">
              <w:rPr>
                <w:rFonts w:ascii="Source Sans Pro" w:hAnsi="Source Sans Pro" w:cs="Arial"/>
                <w:sz w:val="18"/>
                <w:szCs w:val="18"/>
              </w:rPr>
              <w:t xml:space="preserve">u oraz udostępnienia informacji </w:t>
            </w:r>
            <w:r w:rsidR="00CD0A33" w:rsidRPr="00CD0A33">
              <w:rPr>
                <w:rFonts w:ascii="Source Sans Pro" w:hAnsi="Source Sans Pro" w:cs="Arial"/>
                <w:sz w:val="18"/>
                <w:szCs w:val="18"/>
              </w:rPr>
              <w:t xml:space="preserve">o wynikach konkursu. Przyjmuję do wiadomości, iż administratorem danych osobowych jest </w:t>
            </w:r>
            <w:r w:rsidR="00CD0A33">
              <w:rPr>
                <w:rFonts w:ascii="Source Sans Pro" w:hAnsi="Source Sans Pro" w:cs="Arial"/>
                <w:sz w:val="18"/>
                <w:szCs w:val="18"/>
              </w:rPr>
              <w:t>I</w:t>
            </w:r>
            <w:r w:rsidR="00CD0A33" w:rsidRPr="00CD0A33">
              <w:rPr>
                <w:rFonts w:ascii="Source Sans Pro" w:hAnsi="Source Sans Pro" w:cs="Arial"/>
                <w:sz w:val="18"/>
                <w:szCs w:val="18"/>
              </w:rPr>
              <w:t>nstytut Immun</w:t>
            </w:r>
            <w:r w:rsidR="00CD0A33">
              <w:rPr>
                <w:rFonts w:ascii="Source Sans Pro" w:hAnsi="Source Sans Pro" w:cs="Arial"/>
                <w:sz w:val="18"/>
                <w:szCs w:val="18"/>
              </w:rPr>
              <w:t xml:space="preserve">ologii i Terapii Doświadczalnej </w:t>
            </w:r>
            <w:r w:rsidR="00CD0A33" w:rsidRPr="00CD0A33">
              <w:rPr>
                <w:rFonts w:ascii="Source Sans Pro" w:hAnsi="Source Sans Pro" w:cs="Arial"/>
                <w:sz w:val="18"/>
                <w:szCs w:val="18"/>
              </w:rPr>
              <w:t>im. Ludwika Hirszfelda</w:t>
            </w:r>
            <w:r w:rsidR="00CD0A33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CD0A33" w:rsidRPr="00CD0A33">
              <w:rPr>
                <w:rFonts w:ascii="Source Sans Pro" w:hAnsi="Source Sans Pro" w:cs="Arial"/>
                <w:sz w:val="18"/>
                <w:szCs w:val="18"/>
              </w:rPr>
              <w:t>Polskiej Akademii Nauk</w:t>
            </w:r>
            <w:r w:rsidR="00CD0A33">
              <w:rPr>
                <w:rFonts w:ascii="Source Sans Pro" w:hAnsi="Source Sans Pro" w:cs="Arial"/>
                <w:sz w:val="18"/>
                <w:szCs w:val="18"/>
              </w:rPr>
              <w:t xml:space="preserve"> (ul. Rudolfa Weigla 12 </w:t>
            </w:r>
            <w:r w:rsidR="00CD0A33" w:rsidRPr="00CD0A33">
              <w:rPr>
                <w:rFonts w:ascii="Source Sans Pro" w:hAnsi="Source Sans Pro" w:cs="Arial"/>
                <w:sz w:val="18"/>
                <w:szCs w:val="18"/>
              </w:rPr>
              <w:t>53-114 Wrocław). Posiadam wiedzę, że podanie danych jest dobrowolne, jednak koniecz</w:t>
            </w:r>
            <w:r w:rsidR="00FF102E">
              <w:rPr>
                <w:rFonts w:ascii="Source Sans Pro" w:hAnsi="Source Sans Pro" w:cs="Arial"/>
                <w:sz w:val="18"/>
                <w:szCs w:val="18"/>
              </w:rPr>
              <w:t xml:space="preserve">ne do realizacji celów, w jakim </w:t>
            </w:r>
            <w:r w:rsidR="00CD0A33" w:rsidRPr="00CD0A33">
              <w:rPr>
                <w:rFonts w:ascii="Source Sans Pro" w:hAnsi="Source Sans Pro" w:cs="Arial"/>
                <w:sz w:val="18"/>
                <w:szCs w:val="18"/>
              </w:rPr>
              <w:t>zostały zebrane.”</w:t>
            </w:r>
          </w:p>
          <w:p w14:paraId="28DA9E46" w14:textId="77777777" w:rsidR="00FF102E" w:rsidRPr="00CD0A33" w:rsidRDefault="00FF102E" w:rsidP="00CD0A33">
            <w:pPr>
              <w:pStyle w:val="Default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  <w:p w14:paraId="64C968FF" w14:textId="574796FA" w:rsidR="00CD0A33" w:rsidRDefault="00CD0A33" w:rsidP="00CD0A33">
            <w:pPr>
              <w:pStyle w:val="Default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CD0A33">
              <w:rPr>
                <w:rFonts w:ascii="Source Sans Pro" w:hAnsi="Source Sans Pro" w:cs="Arial"/>
                <w:sz w:val="18"/>
                <w:szCs w:val="18"/>
              </w:rPr>
              <w:t>Zgodnie z art. 13 ROZPORZĄDZENIA (UE) 2016/679 PARLAMENTU EUROPEJSKIEGO I RADY z dni</w:t>
            </w:r>
            <w:r w:rsidR="00F1586B">
              <w:rPr>
                <w:rFonts w:ascii="Source Sans Pro" w:hAnsi="Source Sans Pro" w:cs="Arial"/>
                <w:sz w:val="18"/>
                <w:szCs w:val="18"/>
              </w:rPr>
              <w:t xml:space="preserve">a 27 kwietnia 2016 r. w sprawie </w:t>
            </w:r>
            <w:r w:rsidRPr="00CD0A33">
              <w:rPr>
                <w:rFonts w:ascii="Source Sans Pro" w:hAnsi="Source Sans Pro" w:cs="Arial"/>
                <w:sz w:val="18"/>
                <w:szCs w:val="18"/>
              </w:rPr>
              <w:t>ochrony osób fizycznych w związku z przetwarzaniem danych osobowych i w sprawie swobodnego przepływu</w:t>
            </w:r>
            <w:r w:rsidR="00FF102E">
              <w:rPr>
                <w:rFonts w:ascii="Source Sans Pro" w:hAnsi="Source Sans Pro" w:cs="Arial"/>
                <w:sz w:val="18"/>
                <w:szCs w:val="18"/>
              </w:rPr>
              <w:t xml:space="preserve"> takich danych – rozporządzenie </w:t>
            </w:r>
            <w:r w:rsidRPr="00CD0A33">
              <w:rPr>
                <w:rFonts w:ascii="Source Sans Pro" w:hAnsi="Source Sans Pro" w:cs="Arial"/>
                <w:sz w:val="18"/>
                <w:szCs w:val="18"/>
              </w:rPr>
              <w:t>ogólne w sprawie ochrony danych (Dziennik Urzędowy UE L 119/1 z 4 maja</w:t>
            </w:r>
            <w:r w:rsidR="00F1586B">
              <w:rPr>
                <w:rFonts w:ascii="Source Sans Pro" w:hAnsi="Source Sans Pro" w:cs="Arial"/>
                <w:sz w:val="18"/>
                <w:szCs w:val="18"/>
              </w:rPr>
              <w:t xml:space="preserve"> 2016 r.)</w:t>
            </w:r>
            <w:r w:rsidRPr="00CD0A33">
              <w:rPr>
                <w:rFonts w:ascii="Source Sans Pro" w:hAnsi="Source Sans Pro" w:cs="Arial"/>
                <w:sz w:val="18"/>
                <w:szCs w:val="18"/>
              </w:rPr>
              <w:t xml:space="preserve"> informuje</w:t>
            </w:r>
            <w:r w:rsidR="00F1586B">
              <w:rPr>
                <w:rFonts w:ascii="Source Sans Pro" w:hAnsi="Source Sans Pro" w:cs="Arial"/>
                <w:sz w:val="18"/>
                <w:szCs w:val="18"/>
              </w:rPr>
              <w:t>my</w:t>
            </w:r>
            <w:r w:rsidRPr="00CD0A33">
              <w:rPr>
                <w:rFonts w:ascii="Source Sans Pro" w:hAnsi="Source Sans Pro" w:cs="Arial"/>
                <w:sz w:val="18"/>
                <w:szCs w:val="18"/>
              </w:rPr>
              <w:t>, że:</w:t>
            </w:r>
          </w:p>
          <w:p w14:paraId="45C4F1DE" w14:textId="77777777" w:rsidR="00FF102E" w:rsidRPr="00CD0A33" w:rsidRDefault="00FF102E" w:rsidP="00CD0A33">
            <w:pPr>
              <w:pStyle w:val="Default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  <w:p w14:paraId="7EFBFAB6" w14:textId="0A63304C" w:rsidR="00CD0A33" w:rsidRPr="00CD0A33" w:rsidRDefault="00CD0A33" w:rsidP="00CD0A33">
            <w:pPr>
              <w:pStyle w:val="Default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CD0A33">
              <w:rPr>
                <w:rFonts w:ascii="Source Sans Pro" w:hAnsi="Source Sans Pro" w:cs="Arial"/>
                <w:sz w:val="18"/>
                <w:szCs w:val="18"/>
              </w:rPr>
              <w:t xml:space="preserve">1. Administratorem Pani/Pana danych osobowych jest </w:t>
            </w:r>
            <w:r w:rsidR="00F1586B">
              <w:rPr>
                <w:rFonts w:ascii="Source Sans Pro" w:hAnsi="Source Sans Pro" w:cs="Arial"/>
                <w:sz w:val="18"/>
                <w:szCs w:val="18"/>
              </w:rPr>
              <w:t>I</w:t>
            </w:r>
            <w:r w:rsidR="00F1586B" w:rsidRPr="00CD0A33">
              <w:rPr>
                <w:rFonts w:ascii="Source Sans Pro" w:hAnsi="Source Sans Pro" w:cs="Arial"/>
                <w:sz w:val="18"/>
                <w:szCs w:val="18"/>
              </w:rPr>
              <w:t>nstytut Immun</w:t>
            </w:r>
            <w:r w:rsidR="00F1586B">
              <w:rPr>
                <w:rFonts w:ascii="Source Sans Pro" w:hAnsi="Source Sans Pro" w:cs="Arial"/>
                <w:sz w:val="18"/>
                <w:szCs w:val="18"/>
              </w:rPr>
              <w:t xml:space="preserve">ologii i Terapii Doświadczalnej </w:t>
            </w:r>
            <w:r w:rsidR="00F1586B" w:rsidRPr="00CD0A33">
              <w:rPr>
                <w:rFonts w:ascii="Source Sans Pro" w:hAnsi="Source Sans Pro" w:cs="Arial"/>
                <w:sz w:val="18"/>
                <w:szCs w:val="18"/>
              </w:rPr>
              <w:t>im. Ludwika Hirszfelda</w:t>
            </w:r>
            <w:r w:rsidR="00F1586B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F1586B" w:rsidRPr="00CD0A33">
              <w:rPr>
                <w:rFonts w:ascii="Source Sans Pro" w:hAnsi="Source Sans Pro" w:cs="Arial"/>
                <w:sz w:val="18"/>
                <w:szCs w:val="18"/>
              </w:rPr>
              <w:t>Polskiej Akademii Nauk</w:t>
            </w:r>
            <w:r w:rsidR="00F1586B">
              <w:rPr>
                <w:rFonts w:ascii="Source Sans Pro" w:hAnsi="Source Sans Pro" w:cs="Arial"/>
                <w:sz w:val="18"/>
                <w:szCs w:val="18"/>
              </w:rPr>
              <w:t xml:space="preserve"> z siedzibą przy ul. Rudolfa Weigla 12 </w:t>
            </w:r>
            <w:r w:rsidR="00F1586B" w:rsidRPr="00CD0A33">
              <w:rPr>
                <w:rFonts w:ascii="Source Sans Pro" w:hAnsi="Source Sans Pro" w:cs="Arial"/>
                <w:sz w:val="18"/>
                <w:szCs w:val="18"/>
              </w:rPr>
              <w:t>53-114 Wrocław</w:t>
            </w:r>
            <w:r w:rsidR="00F1586B">
              <w:rPr>
                <w:rFonts w:ascii="Source Sans Pro" w:hAnsi="Source Sans Pro" w:cs="Arial"/>
                <w:sz w:val="18"/>
                <w:szCs w:val="18"/>
              </w:rPr>
              <w:t>;</w:t>
            </w:r>
          </w:p>
          <w:p w14:paraId="23CE0AFC" w14:textId="77777777" w:rsidR="00CD0A33" w:rsidRPr="00CD0A33" w:rsidRDefault="00CD0A33" w:rsidP="00CD0A33">
            <w:pPr>
              <w:pStyle w:val="Default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CD0A33">
              <w:rPr>
                <w:rFonts w:ascii="Source Sans Pro" w:hAnsi="Source Sans Pro" w:cs="Arial"/>
                <w:sz w:val="18"/>
                <w:szCs w:val="18"/>
              </w:rPr>
              <w:t>2. Administrator danych osobowych powołał administratora bezpieczeństwa informacji nadzorującego prawidłowość przetwarzania danych</w:t>
            </w:r>
          </w:p>
          <w:p w14:paraId="32882A8F" w14:textId="5F8A7C05" w:rsidR="00CD0A33" w:rsidRPr="00CD0A33" w:rsidRDefault="00CD0A33" w:rsidP="00CD0A33">
            <w:pPr>
              <w:pStyle w:val="Default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CD0A33">
              <w:rPr>
                <w:rFonts w:ascii="Source Sans Pro" w:hAnsi="Source Sans Pro" w:cs="Arial"/>
                <w:sz w:val="18"/>
                <w:szCs w:val="18"/>
              </w:rPr>
              <w:t>osobowych, z którym można skontaktować się za pośrednict</w:t>
            </w:r>
            <w:r w:rsidR="00F1586B">
              <w:rPr>
                <w:rFonts w:ascii="Source Sans Pro" w:hAnsi="Source Sans Pro" w:cs="Arial"/>
                <w:sz w:val="18"/>
                <w:szCs w:val="18"/>
              </w:rPr>
              <w:t>wem adresu e-mail: ewiec@iitd.pan.wroc</w:t>
            </w:r>
            <w:r w:rsidR="00FF102E">
              <w:rPr>
                <w:rFonts w:ascii="Source Sans Pro" w:hAnsi="Source Sans Pro" w:cs="Arial"/>
                <w:sz w:val="18"/>
                <w:szCs w:val="18"/>
              </w:rPr>
              <w:t>.pl</w:t>
            </w:r>
            <w:r w:rsidRPr="00CD0A33">
              <w:rPr>
                <w:rFonts w:ascii="Source Sans Pro" w:hAnsi="Source Sans Pro" w:cs="Arial"/>
                <w:sz w:val="18"/>
                <w:szCs w:val="18"/>
              </w:rPr>
              <w:t>;</w:t>
            </w:r>
          </w:p>
          <w:p w14:paraId="2CD56E97" w14:textId="77777777" w:rsidR="00CD0A33" w:rsidRPr="00CD0A33" w:rsidRDefault="00CD0A33" w:rsidP="00CD0A33">
            <w:pPr>
              <w:pStyle w:val="Default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CD0A33">
              <w:rPr>
                <w:rFonts w:ascii="Source Sans Pro" w:hAnsi="Source Sans Pro" w:cs="Arial"/>
                <w:sz w:val="18"/>
                <w:szCs w:val="18"/>
              </w:rPr>
              <w:t>3. Pani/Pana dane osobowe przetwarzane będą dla celu organizacji i przeprowadzenia konkursu;</w:t>
            </w:r>
          </w:p>
          <w:p w14:paraId="13006B01" w14:textId="1EE7095B" w:rsidR="00CD0A33" w:rsidRPr="00CD0A33" w:rsidRDefault="00CD0A33" w:rsidP="00CD0A33">
            <w:pPr>
              <w:pStyle w:val="Default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CD0A33">
              <w:rPr>
                <w:rFonts w:ascii="Source Sans Pro" w:hAnsi="Source Sans Pro" w:cs="Arial"/>
                <w:sz w:val="18"/>
                <w:szCs w:val="18"/>
              </w:rPr>
              <w:t>4. Podstawą do przetwarz</w:t>
            </w:r>
            <w:r w:rsidR="00F1586B">
              <w:rPr>
                <w:rFonts w:ascii="Source Sans Pro" w:hAnsi="Source Sans Pro" w:cs="Arial"/>
                <w:sz w:val="18"/>
                <w:szCs w:val="18"/>
              </w:rPr>
              <w:t>ania danych osobowych jest art. 6 ust. 1 lit. b</w:t>
            </w:r>
            <w:r w:rsidRPr="00CD0A33">
              <w:rPr>
                <w:rFonts w:ascii="Source Sans Pro" w:hAnsi="Source Sans Pro" w:cs="Arial"/>
                <w:sz w:val="18"/>
                <w:szCs w:val="18"/>
              </w:rPr>
              <w:t xml:space="preserve"> na przetwarzanie danych osobowych;</w:t>
            </w:r>
          </w:p>
          <w:p w14:paraId="1215B82B" w14:textId="77777777" w:rsidR="00CD0A33" w:rsidRPr="00CD0A33" w:rsidRDefault="00CD0A33" w:rsidP="00CD0A33">
            <w:pPr>
              <w:pStyle w:val="Default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CD0A33">
              <w:rPr>
                <w:rFonts w:ascii="Source Sans Pro" w:hAnsi="Source Sans Pro" w:cs="Arial"/>
                <w:sz w:val="18"/>
                <w:szCs w:val="18"/>
              </w:rPr>
              <w:lastRenderedPageBreak/>
              <w:t>5. Podanie danych jest dobrowolne, jednak konieczne do realizacji celów, do jakich zostały zebrane;</w:t>
            </w:r>
          </w:p>
          <w:p w14:paraId="664702F0" w14:textId="2EFF6FC8" w:rsidR="00CD0A33" w:rsidRPr="00CD0A33" w:rsidRDefault="00CD0A33" w:rsidP="00CD0A33">
            <w:pPr>
              <w:pStyle w:val="Default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CD0A33">
              <w:rPr>
                <w:rFonts w:ascii="Source Sans Pro" w:hAnsi="Source Sans Pro" w:cs="Arial"/>
                <w:sz w:val="18"/>
                <w:szCs w:val="18"/>
              </w:rPr>
              <w:t>6. Dane nie będą udostępniane podmiotom ze</w:t>
            </w:r>
            <w:r w:rsidR="00FF102E">
              <w:rPr>
                <w:rFonts w:ascii="Source Sans Pro" w:hAnsi="Source Sans Pro" w:cs="Arial"/>
                <w:sz w:val="18"/>
                <w:szCs w:val="18"/>
              </w:rPr>
              <w:t>wnętrznym</w:t>
            </w:r>
            <w:r w:rsidRPr="00CD0A33">
              <w:rPr>
                <w:rFonts w:ascii="Source Sans Pro" w:hAnsi="Source Sans Pro" w:cs="Arial"/>
                <w:sz w:val="18"/>
                <w:szCs w:val="18"/>
              </w:rPr>
              <w:t>;</w:t>
            </w:r>
          </w:p>
          <w:p w14:paraId="4D48AFAA" w14:textId="77777777" w:rsidR="00CD0A33" w:rsidRPr="00CD0A33" w:rsidRDefault="00CD0A33" w:rsidP="00CD0A33">
            <w:pPr>
              <w:pStyle w:val="Default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CD0A33">
              <w:rPr>
                <w:rFonts w:ascii="Source Sans Pro" w:hAnsi="Source Sans Pro" w:cs="Arial"/>
                <w:sz w:val="18"/>
                <w:szCs w:val="18"/>
              </w:rPr>
              <w:t>7. Dane przechowywane będą przez okres niezbędny do realizacji wyżej określonych celów;</w:t>
            </w:r>
          </w:p>
          <w:p w14:paraId="142724E8" w14:textId="380683D6" w:rsidR="00CD0A33" w:rsidRPr="00CD0A33" w:rsidRDefault="00CD0A33" w:rsidP="00CD0A33">
            <w:pPr>
              <w:pStyle w:val="Default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CD0A33">
              <w:rPr>
                <w:rFonts w:ascii="Source Sans Pro" w:hAnsi="Source Sans Pro" w:cs="Arial"/>
                <w:sz w:val="18"/>
                <w:szCs w:val="18"/>
              </w:rPr>
              <w:t>8. Posiada Pani/Pan prawo dostępu do treści swoich danych oraz z zastrzeżeniem przepisów prawa: prawo ich sprost</w:t>
            </w:r>
            <w:r w:rsidR="00FF102E">
              <w:rPr>
                <w:rFonts w:ascii="Source Sans Pro" w:hAnsi="Source Sans Pro" w:cs="Arial"/>
                <w:sz w:val="18"/>
                <w:szCs w:val="18"/>
              </w:rPr>
              <w:t>owania, usunięcia, ograniczenia p</w:t>
            </w:r>
            <w:r w:rsidRPr="00CD0A33">
              <w:rPr>
                <w:rFonts w:ascii="Source Sans Pro" w:hAnsi="Source Sans Pro" w:cs="Arial"/>
                <w:sz w:val="18"/>
                <w:szCs w:val="18"/>
              </w:rPr>
              <w:t>rzetwarzania, prawo do przenoszenia danych, prawo do wn</w:t>
            </w:r>
            <w:r w:rsidR="00FF102E">
              <w:rPr>
                <w:rFonts w:ascii="Source Sans Pro" w:hAnsi="Source Sans Pro" w:cs="Arial"/>
                <w:sz w:val="18"/>
                <w:szCs w:val="18"/>
              </w:rPr>
              <w:t>iesienia sprzeciwu,</w:t>
            </w:r>
            <w:r w:rsidRPr="00CD0A33">
              <w:rPr>
                <w:rFonts w:ascii="Source Sans Pro" w:hAnsi="Source Sans Pro" w:cs="Arial"/>
                <w:sz w:val="18"/>
                <w:szCs w:val="18"/>
              </w:rPr>
              <w:t>;</w:t>
            </w:r>
          </w:p>
          <w:p w14:paraId="3CBF9E0A" w14:textId="77777777" w:rsidR="00CD0A33" w:rsidRPr="00CD0A33" w:rsidRDefault="00CD0A33" w:rsidP="00CD0A33">
            <w:pPr>
              <w:pStyle w:val="Default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CD0A33">
              <w:rPr>
                <w:rFonts w:ascii="Source Sans Pro" w:hAnsi="Source Sans Pro" w:cs="Arial"/>
                <w:sz w:val="18"/>
                <w:szCs w:val="18"/>
              </w:rPr>
              <w:t>9. Ma Pani/Pan prawo do wniesienia skargi do Generalnego Inspektora Ochrony Danych Osobowych;</w:t>
            </w:r>
          </w:p>
          <w:p w14:paraId="7AA3A47F" w14:textId="1E1EC398" w:rsidR="00B67D62" w:rsidRPr="00B67D62" w:rsidRDefault="00CD0A33" w:rsidP="00CD0A33">
            <w:pPr>
              <w:pStyle w:val="Default"/>
              <w:jc w:val="both"/>
              <w:rPr>
                <w:rFonts w:ascii="Source Sans Pro" w:hAnsi="Source Sans Pro" w:cs="Arial"/>
                <w:sz w:val="20"/>
                <w:szCs w:val="20"/>
              </w:rPr>
            </w:pPr>
            <w:r w:rsidRPr="00CD0A33">
              <w:rPr>
                <w:rFonts w:ascii="Source Sans Pro" w:hAnsi="Source Sans Pro" w:cs="Arial"/>
                <w:sz w:val="18"/>
                <w:szCs w:val="18"/>
              </w:rPr>
              <w:t>10. Pani/Pana dane nie będą przetwarzane w sposób zautomatyzowany i nie będą poddawane profilowaniu</w:t>
            </w:r>
          </w:p>
        </w:tc>
      </w:tr>
    </w:tbl>
    <w:p w14:paraId="2BC4BB37" w14:textId="77777777" w:rsidR="00D67C11" w:rsidRPr="00B67D62" w:rsidRDefault="00D67C11">
      <w:pPr>
        <w:rPr>
          <w:rFonts w:ascii="Source Sans Pro" w:hAnsi="Source Sans Pro"/>
          <w:sz w:val="20"/>
          <w:szCs w:val="20"/>
        </w:rPr>
      </w:pPr>
    </w:p>
    <w:sectPr w:rsidR="00D67C11" w:rsidRPr="00B67D62" w:rsidSect="00CB3C6E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19248" w14:textId="77777777" w:rsidR="00E5799A" w:rsidRDefault="00E5799A" w:rsidP="00F538AB">
      <w:pPr>
        <w:spacing w:after="0" w:line="240" w:lineRule="auto"/>
      </w:pPr>
      <w:r>
        <w:separator/>
      </w:r>
    </w:p>
  </w:endnote>
  <w:endnote w:type="continuationSeparator" w:id="0">
    <w:p w14:paraId="632BE8A9" w14:textId="77777777" w:rsidR="00E5799A" w:rsidRDefault="00E5799A" w:rsidP="00F5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622F6" w14:textId="77777777" w:rsidR="00CB3C6E" w:rsidRDefault="00CB3C6E">
    <w:pPr>
      <w:pStyle w:val="Stopka"/>
    </w:pPr>
    <w:r>
      <w:rPr>
        <w:noProof/>
        <w:lang w:eastAsia="pl-PL"/>
      </w:rPr>
      <w:drawing>
        <wp:inline distT="0" distB="0" distL="0" distR="0" wp14:anchorId="2A968EBA" wp14:editId="6CEE2C57">
          <wp:extent cx="5324475" cy="7101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NP-UE-P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2715" cy="709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A81900" w14:textId="77777777" w:rsidR="00CB3C6E" w:rsidRDefault="00CB3C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F82E3" w14:textId="77777777" w:rsidR="00E5799A" w:rsidRDefault="00E5799A" w:rsidP="00F538AB">
      <w:pPr>
        <w:spacing w:after="0" w:line="240" w:lineRule="auto"/>
      </w:pPr>
      <w:r>
        <w:separator/>
      </w:r>
    </w:p>
  </w:footnote>
  <w:footnote w:type="continuationSeparator" w:id="0">
    <w:p w14:paraId="20AE1D0B" w14:textId="77777777" w:rsidR="00E5799A" w:rsidRDefault="00E5799A" w:rsidP="00F5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345F9" w14:textId="77777777" w:rsidR="00F538AB" w:rsidRDefault="00F538AB" w:rsidP="00460556">
    <w:pPr>
      <w:pStyle w:val="Nagwek"/>
      <w:jc w:val="center"/>
    </w:pPr>
  </w:p>
  <w:p w14:paraId="17305706" w14:textId="77777777" w:rsidR="00F538AB" w:rsidRDefault="00F538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6979"/>
    <w:multiLevelType w:val="hybridMultilevel"/>
    <w:tmpl w:val="9096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71D0"/>
    <w:multiLevelType w:val="hybridMultilevel"/>
    <w:tmpl w:val="21786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0DAB"/>
    <w:multiLevelType w:val="hybridMultilevel"/>
    <w:tmpl w:val="FFE0B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861550"/>
    <w:multiLevelType w:val="hybridMultilevel"/>
    <w:tmpl w:val="8F5663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C42348"/>
    <w:multiLevelType w:val="hybridMultilevel"/>
    <w:tmpl w:val="9096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66BBF"/>
    <w:multiLevelType w:val="hybridMultilevel"/>
    <w:tmpl w:val="9096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818B2"/>
    <w:multiLevelType w:val="hybridMultilevel"/>
    <w:tmpl w:val="8F5663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276CDE"/>
    <w:multiLevelType w:val="hybridMultilevel"/>
    <w:tmpl w:val="8F5663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7466D7"/>
    <w:multiLevelType w:val="hybridMultilevel"/>
    <w:tmpl w:val="3F703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11"/>
    <w:rsid w:val="00025904"/>
    <w:rsid w:val="000478F5"/>
    <w:rsid w:val="00052E74"/>
    <w:rsid w:val="00063611"/>
    <w:rsid w:val="00082694"/>
    <w:rsid w:val="001012BC"/>
    <w:rsid w:val="00114C21"/>
    <w:rsid w:val="00124FD7"/>
    <w:rsid w:val="001556C9"/>
    <w:rsid w:val="00182A7C"/>
    <w:rsid w:val="0019353D"/>
    <w:rsid w:val="0022789D"/>
    <w:rsid w:val="002332DA"/>
    <w:rsid w:val="002337B5"/>
    <w:rsid w:val="00247EA1"/>
    <w:rsid w:val="00271ED6"/>
    <w:rsid w:val="002A2584"/>
    <w:rsid w:val="002C7177"/>
    <w:rsid w:val="002D1D56"/>
    <w:rsid w:val="002D797E"/>
    <w:rsid w:val="003163A2"/>
    <w:rsid w:val="003256FE"/>
    <w:rsid w:val="00333121"/>
    <w:rsid w:val="00367794"/>
    <w:rsid w:val="003A2F6F"/>
    <w:rsid w:val="0040025C"/>
    <w:rsid w:val="004301E8"/>
    <w:rsid w:val="00432972"/>
    <w:rsid w:val="004340F5"/>
    <w:rsid w:val="004459C5"/>
    <w:rsid w:val="00450D38"/>
    <w:rsid w:val="00451623"/>
    <w:rsid w:val="00460556"/>
    <w:rsid w:val="004723E7"/>
    <w:rsid w:val="004B2A03"/>
    <w:rsid w:val="004C08C7"/>
    <w:rsid w:val="004C3515"/>
    <w:rsid w:val="004D6E1E"/>
    <w:rsid w:val="004F3759"/>
    <w:rsid w:val="004F3B0D"/>
    <w:rsid w:val="0051630D"/>
    <w:rsid w:val="005A4F82"/>
    <w:rsid w:val="005C275E"/>
    <w:rsid w:val="0060156E"/>
    <w:rsid w:val="00706E43"/>
    <w:rsid w:val="007452BF"/>
    <w:rsid w:val="00746EB6"/>
    <w:rsid w:val="007A085F"/>
    <w:rsid w:val="007F7781"/>
    <w:rsid w:val="00800946"/>
    <w:rsid w:val="0081718D"/>
    <w:rsid w:val="008418E3"/>
    <w:rsid w:val="00844B7C"/>
    <w:rsid w:val="0088508A"/>
    <w:rsid w:val="008A088A"/>
    <w:rsid w:val="008A6B28"/>
    <w:rsid w:val="008B74A2"/>
    <w:rsid w:val="008E31D4"/>
    <w:rsid w:val="009225D8"/>
    <w:rsid w:val="009D0E83"/>
    <w:rsid w:val="00A1013D"/>
    <w:rsid w:val="00A3566C"/>
    <w:rsid w:val="00A623F7"/>
    <w:rsid w:val="00A72C66"/>
    <w:rsid w:val="00AA6EFA"/>
    <w:rsid w:val="00AB623F"/>
    <w:rsid w:val="00AC421B"/>
    <w:rsid w:val="00B03E3D"/>
    <w:rsid w:val="00B50A8B"/>
    <w:rsid w:val="00B568C0"/>
    <w:rsid w:val="00B5757D"/>
    <w:rsid w:val="00B5777D"/>
    <w:rsid w:val="00B6031F"/>
    <w:rsid w:val="00B67D62"/>
    <w:rsid w:val="00B72CB9"/>
    <w:rsid w:val="00B8720A"/>
    <w:rsid w:val="00BA4807"/>
    <w:rsid w:val="00BC0829"/>
    <w:rsid w:val="00BC440E"/>
    <w:rsid w:val="00BE50B0"/>
    <w:rsid w:val="00C4470B"/>
    <w:rsid w:val="00C46995"/>
    <w:rsid w:val="00C81DAE"/>
    <w:rsid w:val="00CB3C6E"/>
    <w:rsid w:val="00CD0A33"/>
    <w:rsid w:val="00CD60F7"/>
    <w:rsid w:val="00D43889"/>
    <w:rsid w:val="00D67C11"/>
    <w:rsid w:val="00D80BAD"/>
    <w:rsid w:val="00D85C07"/>
    <w:rsid w:val="00D90C0D"/>
    <w:rsid w:val="00DB6602"/>
    <w:rsid w:val="00DD5AB1"/>
    <w:rsid w:val="00DE0F82"/>
    <w:rsid w:val="00DF1BA2"/>
    <w:rsid w:val="00E04282"/>
    <w:rsid w:val="00E24837"/>
    <w:rsid w:val="00E300A6"/>
    <w:rsid w:val="00E4400E"/>
    <w:rsid w:val="00E5799A"/>
    <w:rsid w:val="00EC429C"/>
    <w:rsid w:val="00EC5989"/>
    <w:rsid w:val="00EC6F4B"/>
    <w:rsid w:val="00EE2C16"/>
    <w:rsid w:val="00EF154E"/>
    <w:rsid w:val="00F0429D"/>
    <w:rsid w:val="00F1586B"/>
    <w:rsid w:val="00F16C4C"/>
    <w:rsid w:val="00F50E29"/>
    <w:rsid w:val="00F538AB"/>
    <w:rsid w:val="00F62B01"/>
    <w:rsid w:val="00F71C52"/>
    <w:rsid w:val="00F945C5"/>
    <w:rsid w:val="00FB5C3D"/>
    <w:rsid w:val="00FD7032"/>
    <w:rsid w:val="00FE6174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2ED6A4"/>
  <w15:docId w15:val="{2F371CBB-E19B-404D-B0C5-0FEDED9A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75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9225D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9225D8"/>
    <w:rPr>
      <w:rFonts w:ascii="Times New Roman" w:hAnsi="Times New Roman"/>
      <w:b/>
      <w:sz w:val="27"/>
      <w:lang w:eastAsia="pl-PL"/>
    </w:rPr>
  </w:style>
  <w:style w:type="paragraph" w:customStyle="1" w:styleId="Default">
    <w:name w:val="Default"/>
    <w:rsid w:val="00F042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18E3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8418E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225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A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A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6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Zimmermann</dc:creator>
  <cp:lastModifiedBy>Honorata Kraśkiewicz</cp:lastModifiedBy>
  <cp:revision>3</cp:revision>
  <dcterms:created xsi:type="dcterms:W3CDTF">2018-10-05T08:25:00Z</dcterms:created>
  <dcterms:modified xsi:type="dcterms:W3CDTF">2018-10-05T09:11:00Z</dcterms:modified>
</cp:coreProperties>
</file>